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E7B093" w14:textId="77777777" w:rsidR="00D73D1F" w:rsidRDefault="00D73D1F" w:rsidP="00D73D1F">
      <w:pPr>
        <w:tabs>
          <w:tab w:val="center" w:pos="4419"/>
          <w:tab w:val="left" w:pos="4980"/>
        </w:tabs>
        <w:spacing w:after="0" w:line="240" w:lineRule="auto"/>
        <w:ind w:left="-142" w:right="-234"/>
        <w:jc w:val="center"/>
        <w:rPr>
          <w:b/>
          <w:color w:val="C00000"/>
          <w:sz w:val="32"/>
        </w:rPr>
      </w:pPr>
      <w:bookmarkStart w:id="0" w:name="_GoBack"/>
      <w:bookmarkEnd w:id="0"/>
      <w:r>
        <w:rPr>
          <w:b/>
          <w:noProof/>
          <w:color w:val="C00000"/>
          <w:sz w:val="32"/>
          <w:lang w:val="es-ES" w:eastAsia="es-ES"/>
        </w:rPr>
        <w:drawing>
          <wp:anchor distT="0" distB="0" distL="114300" distR="114300" simplePos="0" relativeHeight="251659264" behindDoc="1" locked="0" layoutInCell="1" allowOverlap="1" wp14:anchorId="20C13F0B" wp14:editId="309C4D68">
            <wp:simplePos x="0" y="0"/>
            <wp:positionH relativeFrom="column">
              <wp:posOffset>-165735</wp:posOffset>
            </wp:positionH>
            <wp:positionV relativeFrom="paragraph">
              <wp:posOffset>-689610</wp:posOffset>
            </wp:positionV>
            <wp:extent cx="5925185" cy="1099185"/>
            <wp:effectExtent l="0" t="0" r="0" b="5715"/>
            <wp:wrapTight wrapText="bothSides">
              <wp:wrapPolygon edited="0">
                <wp:start x="0" y="0"/>
                <wp:lineTo x="0" y="21338"/>
                <wp:lineTo x="21528" y="21338"/>
                <wp:lineTo x="21528" y="0"/>
                <wp:lineTo x="0"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TILLO 30 ANIVERSARIO.jpg"/>
                    <pic:cNvPicPr/>
                  </pic:nvPicPr>
                  <pic:blipFill>
                    <a:blip r:embed="rId9">
                      <a:extLst>
                        <a:ext uri="{28A0092B-C50C-407E-A947-70E740481C1C}">
                          <a14:useLocalDpi xmlns:a14="http://schemas.microsoft.com/office/drawing/2010/main" val="0"/>
                        </a:ext>
                      </a:extLst>
                    </a:blip>
                    <a:stretch>
                      <a:fillRect/>
                    </a:stretch>
                  </pic:blipFill>
                  <pic:spPr>
                    <a:xfrm>
                      <a:off x="0" y="0"/>
                      <a:ext cx="5925185" cy="1099185"/>
                    </a:xfrm>
                    <a:prstGeom prst="rect">
                      <a:avLst/>
                    </a:prstGeom>
                  </pic:spPr>
                </pic:pic>
              </a:graphicData>
            </a:graphic>
            <wp14:sizeRelH relativeFrom="page">
              <wp14:pctWidth>0</wp14:pctWidth>
            </wp14:sizeRelH>
            <wp14:sizeRelV relativeFrom="page">
              <wp14:pctHeight>0</wp14:pctHeight>
            </wp14:sizeRelV>
          </wp:anchor>
        </w:drawing>
      </w:r>
    </w:p>
    <w:p w14:paraId="466DA2DC" w14:textId="28033322" w:rsidR="00467FE8" w:rsidRDefault="00467FE8" w:rsidP="00D73D1F">
      <w:pPr>
        <w:tabs>
          <w:tab w:val="center" w:pos="4419"/>
          <w:tab w:val="left" w:pos="4980"/>
        </w:tabs>
        <w:spacing w:after="0" w:line="240" w:lineRule="auto"/>
        <w:ind w:left="-142" w:right="-234"/>
        <w:jc w:val="center"/>
        <w:rPr>
          <w:b/>
          <w:color w:val="C00000"/>
          <w:sz w:val="32"/>
        </w:rPr>
      </w:pPr>
      <w:r>
        <w:rPr>
          <w:b/>
          <w:color w:val="C00000"/>
          <w:sz w:val="32"/>
        </w:rPr>
        <w:t xml:space="preserve">El Colegio de Bachilleres del Estado de Querétaro, </w:t>
      </w:r>
      <w:r w:rsidR="00EA13CD">
        <w:rPr>
          <w:b/>
          <w:color w:val="C00000"/>
          <w:sz w:val="32"/>
        </w:rPr>
        <w:t>en el marco de su</w:t>
      </w:r>
      <w:r w:rsidR="009700D6">
        <w:rPr>
          <w:b/>
          <w:color w:val="C00000"/>
          <w:sz w:val="32"/>
        </w:rPr>
        <w:t>s</w:t>
      </w:r>
      <w:r w:rsidR="00EA13CD">
        <w:rPr>
          <w:b/>
          <w:color w:val="C00000"/>
          <w:sz w:val="32"/>
        </w:rPr>
        <w:t xml:space="preserve"> 30 </w:t>
      </w:r>
      <w:r w:rsidR="009700D6">
        <w:rPr>
          <w:b/>
          <w:color w:val="C00000"/>
          <w:sz w:val="32"/>
        </w:rPr>
        <w:t>años de existencia</w:t>
      </w:r>
      <w:r w:rsidR="00EA13CD">
        <w:rPr>
          <w:b/>
          <w:color w:val="C00000"/>
          <w:sz w:val="32"/>
        </w:rPr>
        <w:t xml:space="preserve">, a través de </w:t>
      </w:r>
      <w:r w:rsidR="00673CDB">
        <w:rPr>
          <w:b/>
          <w:color w:val="C00000"/>
          <w:sz w:val="32"/>
        </w:rPr>
        <w:t xml:space="preserve">la </w:t>
      </w:r>
      <w:r w:rsidR="00046721">
        <w:rPr>
          <w:b/>
          <w:color w:val="C00000"/>
          <w:sz w:val="32"/>
        </w:rPr>
        <w:t>Dirección Académica,</w:t>
      </w:r>
      <w:r w:rsidR="00EA13CD">
        <w:rPr>
          <w:b/>
          <w:color w:val="C00000"/>
          <w:sz w:val="32"/>
        </w:rPr>
        <w:t xml:space="preserve"> </w:t>
      </w:r>
      <w:r w:rsidR="00046721">
        <w:rPr>
          <w:b/>
          <w:color w:val="C00000"/>
          <w:sz w:val="32"/>
        </w:rPr>
        <w:t>c</w:t>
      </w:r>
      <w:r>
        <w:rPr>
          <w:b/>
          <w:color w:val="C00000"/>
          <w:sz w:val="32"/>
        </w:rPr>
        <w:t xml:space="preserve">onvoca </w:t>
      </w:r>
      <w:r w:rsidR="00046721">
        <w:rPr>
          <w:b/>
          <w:color w:val="C00000"/>
          <w:sz w:val="32"/>
        </w:rPr>
        <w:t>a:</w:t>
      </w:r>
    </w:p>
    <w:p w14:paraId="770DB93F" w14:textId="77777777" w:rsidR="00467FE8" w:rsidRDefault="00322211" w:rsidP="001062FC">
      <w:pPr>
        <w:jc w:val="center"/>
        <w:rPr>
          <w:b/>
          <w:color w:val="C00000"/>
          <w:sz w:val="32"/>
        </w:rPr>
      </w:pPr>
      <w:r>
        <w:rPr>
          <w:b/>
          <w:noProof/>
          <w:color w:val="C00000"/>
          <w:sz w:val="32"/>
          <w:lang w:val="es-ES" w:eastAsia="es-ES"/>
        </w:rPr>
        <w:drawing>
          <wp:anchor distT="0" distB="0" distL="114300" distR="114300" simplePos="0" relativeHeight="251660288" behindDoc="1" locked="0" layoutInCell="1" allowOverlap="1" wp14:anchorId="77526266" wp14:editId="2E95D82B">
            <wp:simplePos x="0" y="0"/>
            <wp:positionH relativeFrom="column">
              <wp:posOffset>874395</wp:posOffset>
            </wp:positionH>
            <wp:positionV relativeFrom="paragraph">
              <wp:posOffset>169545</wp:posOffset>
            </wp:positionV>
            <wp:extent cx="3848100" cy="2440940"/>
            <wp:effectExtent l="0" t="0" r="0" b="0"/>
            <wp:wrapTight wrapText="bothSides">
              <wp:wrapPolygon edited="0">
                <wp:start x="0" y="0"/>
                <wp:lineTo x="0" y="21409"/>
                <wp:lineTo x="21493" y="21409"/>
                <wp:lineTo x="21493" y="0"/>
                <wp:lineTo x="0" y="0"/>
              </wp:wrapPolygon>
            </wp:wrapTight>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os contamos en la histori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8100" cy="2440940"/>
                    </a:xfrm>
                    <a:prstGeom prst="rect">
                      <a:avLst/>
                    </a:prstGeom>
                  </pic:spPr>
                </pic:pic>
              </a:graphicData>
            </a:graphic>
            <wp14:sizeRelH relativeFrom="page">
              <wp14:pctWidth>0</wp14:pctWidth>
            </wp14:sizeRelH>
            <wp14:sizeRelV relativeFrom="page">
              <wp14:pctHeight>0</wp14:pctHeight>
            </wp14:sizeRelV>
          </wp:anchor>
        </w:drawing>
      </w:r>
    </w:p>
    <w:p w14:paraId="6488923B" w14:textId="77777777" w:rsidR="00D73D1F" w:rsidRDefault="00D73D1F" w:rsidP="00322211">
      <w:pPr>
        <w:jc w:val="center"/>
        <w:rPr>
          <w:sz w:val="28"/>
        </w:rPr>
      </w:pPr>
    </w:p>
    <w:p w14:paraId="665ED472" w14:textId="77777777" w:rsidR="00D73D1F" w:rsidRDefault="00D73D1F" w:rsidP="00322211">
      <w:pPr>
        <w:jc w:val="center"/>
        <w:rPr>
          <w:sz w:val="28"/>
        </w:rPr>
      </w:pPr>
    </w:p>
    <w:p w14:paraId="5F0912A5" w14:textId="77777777" w:rsidR="00D73D1F" w:rsidRDefault="00D73D1F" w:rsidP="00322211">
      <w:pPr>
        <w:jc w:val="center"/>
        <w:rPr>
          <w:sz w:val="28"/>
        </w:rPr>
      </w:pPr>
    </w:p>
    <w:p w14:paraId="7A1D4018" w14:textId="77777777" w:rsidR="00D73D1F" w:rsidRDefault="00D73D1F" w:rsidP="00322211">
      <w:pPr>
        <w:jc w:val="center"/>
        <w:rPr>
          <w:sz w:val="28"/>
        </w:rPr>
      </w:pPr>
    </w:p>
    <w:p w14:paraId="4F30D819" w14:textId="77777777" w:rsidR="00D73D1F" w:rsidRDefault="00D73D1F" w:rsidP="00322211">
      <w:pPr>
        <w:jc w:val="center"/>
        <w:rPr>
          <w:sz w:val="28"/>
        </w:rPr>
      </w:pPr>
    </w:p>
    <w:p w14:paraId="1FDF08D5" w14:textId="77777777" w:rsidR="00D73D1F" w:rsidRDefault="00D73D1F" w:rsidP="00322211">
      <w:pPr>
        <w:jc w:val="center"/>
        <w:rPr>
          <w:sz w:val="28"/>
        </w:rPr>
      </w:pPr>
    </w:p>
    <w:p w14:paraId="4A628D60" w14:textId="77777777" w:rsidR="00D73D1F" w:rsidRDefault="00D73D1F" w:rsidP="00D73D1F">
      <w:pPr>
        <w:spacing w:after="0" w:line="240" w:lineRule="auto"/>
        <w:jc w:val="center"/>
        <w:rPr>
          <w:sz w:val="28"/>
        </w:rPr>
      </w:pPr>
    </w:p>
    <w:p w14:paraId="41D665FB" w14:textId="77777777" w:rsidR="00322211" w:rsidRDefault="00322211" w:rsidP="00322211">
      <w:pPr>
        <w:jc w:val="center"/>
        <w:rPr>
          <w:sz w:val="28"/>
        </w:rPr>
      </w:pPr>
      <w:r>
        <w:rPr>
          <w:sz w:val="28"/>
        </w:rPr>
        <w:t xml:space="preserve">¿Cuáles son nuestros orígenes? </w:t>
      </w:r>
      <w:r w:rsidRPr="00CB723E">
        <w:rPr>
          <w:sz w:val="28"/>
        </w:rPr>
        <w:t>¿Quiénes somos?</w:t>
      </w:r>
      <w:r>
        <w:rPr>
          <w:sz w:val="28"/>
        </w:rPr>
        <w:t xml:space="preserve"> </w:t>
      </w:r>
      <w:r w:rsidRPr="00CB723E">
        <w:rPr>
          <w:sz w:val="28"/>
        </w:rPr>
        <w:t>¿En qué creemos? ¿A quién admiramos? ¿Cuáles son nuestros ideales? ¿Qué nos gusta?</w:t>
      </w:r>
      <w:r>
        <w:rPr>
          <w:sz w:val="28"/>
        </w:rPr>
        <w:t xml:space="preserve"> </w:t>
      </w:r>
      <w:r w:rsidRPr="00CB723E">
        <w:rPr>
          <w:sz w:val="28"/>
        </w:rPr>
        <w:t>¿Qué estamos construyendo?</w:t>
      </w:r>
      <w:r>
        <w:rPr>
          <w:sz w:val="28"/>
        </w:rPr>
        <w:t xml:space="preserve"> ¿Hacia dónde vamos?</w:t>
      </w:r>
      <w:r w:rsidR="00E21688">
        <w:rPr>
          <w:sz w:val="28"/>
        </w:rPr>
        <w:t xml:space="preserve"> </w:t>
      </w:r>
      <w:r w:rsidRPr="00CB723E">
        <w:rPr>
          <w:sz w:val="28"/>
        </w:rPr>
        <w:t>¿Cuál será nuestro legado?</w:t>
      </w:r>
    </w:p>
    <w:p w14:paraId="59131A4F" w14:textId="77777777" w:rsidR="00D73D1F" w:rsidRDefault="00D73D1F" w:rsidP="00D73D1F">
      <w:pPr>
        <w:spacing w:after="0" w:line="240" w:lineRule="auto"/>
        <w:jc w:val="center"/>
        <w:rPr>
          <w:sz w:val="28"/>
        </w:rPr>
      </w:pPr>
    </w:p>
    <w:p w14:paraId="4CE53785" w14:textId="77777777" w:rsidR="005D2D48" w:rsidRDefault="005D2D48" w:rsidP="005D2D48">
      <w:pPr>
        <w:jc w:val="center"/>
      </w:pPr>
      <w:r>
        <w:rPr>
          <w:noProof/>
          <w:lang w:val="es-ES" w:eastAsia="es-ES"/>
        </w:rPr>
        <w:drawing>
          <wp:inline distT="0" distB="0" distL="0" distR="0" wp14:anchorId="4592BFDD" wp14:editId="29D75DC0">
            <wp:extent cx="3471072" cy="2603500"/>
            <wp:effectExtent l="171450" t="171450" r="186690" b="19685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4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85312" cy="261418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08FB599" w14:textId="77777777" w:rsidR="00D73D1F" w:rsidRDefault="00D73D1F" w:rsidP="00D73D1F">
      <w:pPr>
        <w:jc w:val="center"/>
        <w:rPr>
          <w:b/>
          <w:color w:val="C00000"/>
          <w:sz w:val="32"/>
        </w:rPr>
      </w:pPr>
      <w:r>
        <w:rPr>
          <w:b/>
          <w:color w:val="C00000"/>
          <w:sz w:val="32"/>
        </w:rPr>
        <w:lastRenderedPageBreak/>
        <w:t>PROPÓSITO</w:t>
      </w:r>
    </w:p>
    <w:p w14:paraId="74365E9C" w14:textId="77777777" w:rsidR="00D73D1F" w:rsidRDefault="00D73D1F" w:rsidP="00D73D1F">
      <w:pPr>
        <w:spacing w:after="0" w:line="240" w:lineRule="auto"/>
        <w:jc w:val="both"/>
        <w:rPr>
          <w:sz w:val="28"/>
        </w:rPr>
      </w:pPr>
    </w:p>
    <w:p w14:paraId="64D87111" w14:textId="282B0993" w:rsidR="00D73D1F" w:rsidRDefault="000A1A77" w:rsidP="00D73D1F">
      <w:pPr>
        <w:spacing w:after="0" w:line="240" w:lineRule="auto"/>
        <w:jc w:val="both"/>
        <w:rPr>
          <w:sz w:val="28"/>
        </w:rPr>
      </w:pPr>
      <w:r>
        <w:rPr>
          <w:sz w:val="28"/>
        </w:rPr>
        <w:t>Co</w:t>
      </w:r>
      <w:r w:rsidR="00266EA5">
        <w:rPr>
          <w:sz w:val="28"/>
        </w:rPr>
        <w:t>ntextualizad</w:t>
      </w:r>
      <w:r>
        <w:rPr>
          <w:sz w:val="28"/>
        </w:rPr>
        <w:t xml:space="preserve">o </w:t>
      </w:r>
      <w:r w:rsidR="00266EA5">
        <w:rPr>
          <w:sz w:val="28"/>
        </w:rPr>
        <w:t xml:space="preserve">en </w:t>
      </w:r>
      <w:r w:rsidR="00504ECD">
        <w:rPr>
          <w:sz w:val="28"/>
        </w:rPr>
        <w:t xml:space="preserve">el programa </w:t>
      </w:r>
      <w:r w:rsidR="00266EA5">
        <w:rPr>
          <w:sz w:val="28"/>
        </w:rPr>
        <w:t xml:space="preserve">académico </w:t>
      </w:r>
      <w:r w:rsidR="00504ECD">
        <w:rPr>
          <w:sz w:val="28"/>
        </w:rPr>
        <w:t xml:space="preserve">de fomento lector “Letras Rodantes”, </w:t>
      </w:r>
      <w:r w:rsidR="00266EA5">
        <w:rPr>
          <w:sz w:val="28"/>
        </w:rPr>
        <w:t xml:space="preserve">el ejercicio histórico-literario </w:t>
      </w:r>
      <w:r w:rsidR="00D73D1F">
        <w:rPr>
          <w:sz w:val="28"/>
        </w:rPr>
        <w:t>TODOS CONTAMOS EN LA HISTORIA, busca fomentar la reflexión sobre nuestro tiempo y su proyección hacia el futuro, a través de la mirada de los protagonistas de nuestra historia: las y los jóvenes COBAQ.</w:t>
      </w:r>
    </w:p>
    <w:p w14:paraId="5E7696AE" w14:textId="77777777" w:rsidR="00D73D1F" w:rsidRDefault="00D73D1F" w:rsidP="00D73D1F">
      <w:pPr>
        <w:spacing w:after="0" w:line="240" w:lineRule="auto"/>
        <w:jc w:val="both"/>
        <w:rPr>
          <w:sz w:val="28"/>
        </w:rPr>
      </w:pPr>
    </w:p>
    <w:p w14:paraId="067F7492" w14:textId="51295A59" w:rsidR="00D73D1F" w:rsidRDefault="00D73D1F" w:rsidP="00D73D1F">
      <w:pPr>
        <w:spacing w:after="0" w:line="240" w:lineRule="auto"/>
        <w:jc w:val="both"/>
        <w:rPr>
          <w:sz w:val="28"/>
        </w:rPr>
      </w:pPr>
      <w:r>
        <w:rPr>
          <w:sz w:val="28"/>
        </w:rPr>
        <w:t>En el marco de</w:t>
      </w:r>
      <w:r w:rsidR="00504ECD">
        <w:rPr>
          <w:sz w:val="28"/>
        </w:rPr>
        <w:t xml:space="preserve"> los </w:t>
      </w:r>
      <w:r>
        <w:rPr>
          <w:b/>
          <w:sz w:val="28"/>
        </w:rPr>
        <w:t xml:space="preserve">30 </w:t>
      </w:r>
      <w:r w:rsidR="00504ECD">
        <w:rPr>
          <w:b/>
          <w:sz w:val="28"/>
        </w:rPr>
        <w:t>Años</w:t>
      </w:r>
      <w:r>
        <w:rPr>
          <w:b/>
          <w:sz w:val="28"/>
        </w:rPr>
        <w:t xml:space="preserve"> de Nuestro Colegio</w:t>
      </w:r>
      <w:r>
        <w:rPr>
          <w:sz w:val="28"/>
        </w:rPr>
        <w:t>, TODOS CONTAMOS EN LA HISTORIA recoge la iniciativa de docentes de las áreas de Lenguaje y Comunicación e Histórico-Social, quienes invitan a la comunidad docente y escolar en general a establecer una dinámica lúdica, de propuesta e inventiva, encauzada hacia la aplicación crítica de todas las asignaturas curriculares.</w:t>
      </w:r>
    </w:p>
    <w:p w14:paraId="62A7B2F8" w14:textId="77777777" w:rsidR="00D73D1F" w:rsidRDefault="00D73D1F" w:rsidP="00D73D1F">
      <w:pPr>
        <w:spacing w:after="0" w:line="240" w:lineRule="auto"/>
        <w:jc w:val="both"/>
        <w:rPr>
          <w:sz w:val="28"/>
        </w:rPr>
      </w:pPr>
    </w:p>
    <w:p w14:paraId="5689BB32" w14:textId="77777777" w:rsidR="00D73D1F" w:rsidRDefault="00D73D1F" w:rsidP="00D73D1F">
      <w:pPr>
        <w:spacing w:after="0" w:line="240" w:lineRule="auto"/>
        <w:jc w:val="both"/>
        <w:rPr>
          <w:sz w:val="28"/>
        </w:rPr>
      </w:pPr>
      <w:r>
        <w:rPr>
          <w:sz w:val="28"/>
        </w:rPr>
        <w:t>En acuerdo con el Modelo Educativo de nuestro colegio, sustentado en la visión transdisciplinar, TODOS CONTAMOS EN LA HISTORIA pretende aportar a la concreción de una educación de calidad humana, en la cual “se comprende que los seres humanos somos diferentes, que en el mundo existe una diversidad de pensamientos, de saberes, culturas distintas que expresan la pluralidad en la que es posible una relación intercultural, en la medida en que se cultiven valores como la solidaridad, el respeto, la justicia y la libertad”; del mismo modo que formula una educación integrada, en movimiento, que valora y respeta al medio sociocultural y sus manifestaciones humanas, por lo que se propone cultivar a un Ser humano que se valore a sí mismo y por tanto transforme, recree el mundo, esto es fundamento filosófico, pensar para transformar”.</w:t>
      </w:r>
    </w:p>
    <w:p w14:paraId="1C57C72D" w14:textId="77777777" w:rsidR="00D73D1F" w:rsidRDefault="00D73D1F" w:rsidP="005C2899">
      <w:pPr>
        <w:spacing w:after="0" w:line="240" w:lineRule="auto"/>
        <w:jc w:val="center"/>
        <w:rPr>
          <w:b/>
          <w:color w:val="C00000"/>
          <w:sz w:val="32"/>
        </w:rPr>
      </w:pPr>
    </w:p>
    <w:p w14:paraId="6E80CD4E" w14:textId="77777777" w:rsidR="00D73D1F" w:rsidRDefault="00D73D1F" w:rsidP="00D73D1F">
      <w:pPr>
        <w:spacing w:after="0" w:line="240" w:lineRule="auto"/>
        <w:jc w:val="center"/>
        <w:rPr>
          <w:b/>
          <w:color w:val="C00000"/>
          <w:sz w:val="32"/>
        </w:rPr>
      </w:pPr>
      <w:r>
        <w:rPr>
          <w:b/>
          <w:color w:val="C00000"/>
          <w:sz w:val="32"/>
        </w:rPr>
        <w:t>CATEGORÍAS</w:t>
      </w:r>
    </w:p>
    <w:p w14:paraId="5E511FDF" w14:textId="77777777" w:rsidR="00D73D1F" w:rsidRDefault="00D73D1F" w:rsidP="00D73D1F">
      <w:pPr>
        <w:spacing w:after="0" w:line="240" w:lineRule="auto"/>
        <w:jc w:val="center"/>
        <w:rPr>
          <w:b/>
          <w:color w:val="C00000"/>
          <w:sz w:val="32"/>
        </w:rPr>
      </w:pPr>
    </w:p>
    <w:p w14:paraId="694095A3" w14:textId="77777777" w:rsidR="00D73D1F" w:rsidRDefault="00D73D1F" w:rsidP="00D73D1F">
      <w:pPr>
        <w:pStyle w:val="Prrafodelista"/>
        <w:numPr>
          <w:ilvl w:val="0"/>
          <w:numId w:val="16"/>
        </w:numPr>
        <w:spacing w:after="0" w:line="240" w:lineRule="auto"/>
        <w:jc w:val="both"/>
        <w:rPr>
          <w:sz w:val="28"/>
        </w:rPr>
      </w:pPr>
      <w:r>
        <w:rPr>
          <w:sz w:val="28"/>
        </w:rPr>
        <w:t>TODOS CONTAMOS EN LA HISTORIA consta de dos categorías:</w:t>
      </w:r>
    </w:p>
    <w:p w14:paraId="6DB97012" w14:textId="77777777" w:rsidR="00D73D1F" w:rsidRDefault="00D73D1F" w:rsidP="00D73D1F">
      <w:pPr>
        <w:pStyle w:val="Prrafodelista"/>
        <w:spacing w:after="0" w:line="240" w:lineRule="auto"/>
        <w:jc w:val="both"/>
        <w:rPr>
          <w:sz w:val="28"/>
        </w:rPr>
      </w:pPr>
    </w:p>
    <w:p w14:paraId="7E0D44EB" w14:textId="77777777" w:rsidR="00D73D1F" w:rsidRDefault="00D73D1F" w:rsidP="00D73D1F">
      <w:pPr>
        <w:pStyle w:val="Prrafodelista"/>
        <w:numPr>
          <w:ilvl w:val="0"/>
          <w:numId w:val="17"/>
        </w:numPr>
        <w:spacing w:after="0" w:line="240" w:lineRule="auto"/>
        <w:jc w:val="both"/>
        <w:rPr>
          <w:sz w:val="28"/>
        </w:rPr>
      </w:pPr>
      <w:r>
        <w:rPr>
          <w:sz w:val="28"/>
        </w:rPr>
        <w:t>CRÓNICAS PARA EL FUTURO – Creación de texto histórico-reflexivo.</w:t>
      </w:r>
    </w:p>
    <w:p w14:paraId="5E19D83E" w14:textId="77777777" w:rsidR="00D73D1F" w:rsidRDefault="00D73D1F" w:rsidP="00D73D1F">
      <w:pPr>
        <w:pStyle w:val="Prrafodelista"/>
        <w:numPr>
          <w:ilvl w:val="0"/>
          <w:numId w:val="17"/>
        </w:numPr>
        <w:spacing w:after="0" w:line="240" w:lineRule="auto"/>
        <w:jc w:val="both"/>
        <w:rPr>
          <w:sz w:val="28"/>
        </w:rPr>
      </w:pPr>
      <w:r>
        <w:rPr>
          <w:sz w:val="28"/>
        </w:rPr>
        <w:t>CÁPSULAS DEL TIEMPO – Investigación y colección de objetos.</w:t>
      </w:r>
    </w:p>
    <w:p w14:paraId="20899984" w14:textId="77777777" w:rsidR="00D73D1F" w:rsidRDefault="00D73D1F" w:rsidP="00D73D1F">
      <w:pPr>
        <w:spacing w:after="0" w:line="240" w:lineRule="auto"/>
        <w:jc w:val="center"/>
        <w:rPr>
          <w:sz w:val="28"/>
          <w:highlight w:val="yellow"/>
        </w:rPr>
      </w:pPr>
    </w:p>
    <w:p w14:paraId="59D3325F" w14:textId="77777777" w:rsidR="00D73D1F" w:rsidRDefault="00D73D1F" w:rsidP="00D73D1F">
      <w:pPr>
        <w:rPr>
          <w:b/>
          <w:color w:val="C00000"/>
          <w:sz w:val="32"/>
        </w:rPr>
      </w:pPr>
      <w:r>
        <w:rPr>
          <w:b/>
          <w:color w:val="C00000"/>
          <w:sz w:val="32"/>
        </w:rPr>
        <w:br w:type="page"/>
      </w:r>
    </w:p>
    <w:p w14:paraId="1640430D" w14:textId="77777777" w:rsidR="00D73D1F" w:rsidRDefault="00D73D1F" w:rsidP="00D73D1F">
      <w:pPr>
        <w:spacing w:after="0" w:line="240" w:lineRule="auto"/>
        <w:jc w:val="center"/>
        <w:rPr>
          <w:b/>
          <w:color w:val="C00000"/>
          <w:sz w:val="32"/>
        </w:rPr>
      </w:pPr>
      <w:r>
        <w:rPr>
          <w:b/>
          <w:color w:val="C00000"/>
          <w:sz w:val="32"/>
        </w:rPr>
        <w:lastRenderedPageBreak/>
        <w:t>BASES GENERALES</w:t>
      </w:r>
    </w:p>
    <w:p w14:paraId="3A5909B6" w14:textId="77777777" w:rsidR="00D73D1F" w:rsidRDefault="00D73D1F" w:rsidP="00D73D1F">
      <w:pPr>
        <w:spacing w:after="0" w:line="240" w:lineRule="auto"/>
        <w:jc w:val="both"/>
        <w:rPr>
          <w:b/>
          <w:sz w:val="28"/>
        </w:rPr>
      </w:pPr>
    </w:p>
    <w:p w14:paraId="04D6699B" w14:textId="77777777" w:rsidR="00D73D1F" w:rsidRDefault="00D73D1F" w:rsidP="00D73D1F">
      <w:pPr>
        <w:spacing w:after="0" w:line="240" w:lineRule="auto"/>
        <w:jc w:val="both"/>
        <w:rPr>
          <w:b/>
          <w:sz w:val="28"/>
        </w:rPr>
      </w:pPr>
      <w:r>
        <w:rPr>
          <w:b/>
          <w:sz w:val="28"/>
        </w:rPr>
        <w:t>DE LA PARTICIPACIÓN</w:t>
      </w:r>
    </w:p>
    <w:p w14:paraId="309E14A9" w14:textId="77777777" w:rsidR="00D73D1F" w:rsidRPr="00D73D1F" w:rsidRDefault="00D73D1F" w:rsidP="00D73D1F">
      <w:pPr>
        <w:pStyle w:val="Prrafodelista"/>
        <w:spacing w:after="0" w:line="240" w:lineRule="auto"/>
        <w:ind w:left="709"/>
        <w:jc w:val="both"/>
        <w:rPr>
          <w:sz w:val="20"/>
          <w:szCs w:val="20"/>
        </w:rPr>
      </w:pPr>
    </w:p>
    <w:p w14:paraId="3B8B5775" w14:textId="429875B7" w:rsidR="00D73D1F" w:rsidRDefault="00D73D1F" w:rsidP="00D73D1F">
      <w:pPr>
        <w:pStyle w:val="Prrafodelista"/>
        <w:numPr>
          <w:ilvl w:val="0"/>
          <w:numId w:val="18"/>
        </w:numPr>
        <w:spacing w:after="0" w:line="240" w:lineRule="auto"/>
        <w:ind w:left="709" w:hanging="567"/>
        <w:jc w:val="both"/>
        <w:rPr>
          <w:sz w:val="28"/>
        </w:rPr>
      </w:pPr>
      <w:r>
        <w:rPr>
          <w:sz w:val="28"/>
        </w:rPr>
        <w:t xml:space="preserve">Para </w:t>
      </w:r>
      <w:r>
        <w:rPr>
          <w:sz w:val="28"/>
          <w:szCs w:val="28"/>
        </w:rPr>
        <w:t>ambas</w:t>
      </w:r>
      <w:r>
        <w:rPr>
          <w:sz w:val="28"/>
        </w:rPr>
        <w:t xml:space="preserve"> categorías, se llevará a cabo un Encuentro Regional donde podrán participar, con un equipo representante por categoría, todos los plantes escolarizados y EMS</w:t>
      </w:r>
      <w:r w:rsidR="005C2899">
        <w:rPr>
          <w:sz w:val="28"/>
        </w:rPr>
        <w:t>A</w:t>
      </w:r>
      <w:r>
        <w:rPr>
          <w:sz w:val="28"/>
        </w:rPr>
        <w:t>D adscritos al Colegio de Bachilleres del Estado de Querétaro.</w:t>
      </w:r>
    </w:p>
    <w:p w14:paraId="6BA708F4" w14:textId="77777777" w:rsidR="00D73D1F" w:rsidRDefault="00D73D1F" w:rsidP="00D73D1F">
      <w:pPr>
        <w:pStyle w:val="Prrafodelista"/>
        <w:spacing w:after="0" w:line="240" w:lineRule="auto"/>
        <w:ind w:left="426"/>
        <w:jc w:val="both"/>
        <w:rPr>
          <w:sz w:val="20"/>
          <w:szCs w:val="20"/>
        </w:rPr>
      </w:pPr>
    </w:p>
    <w:p w14:paraId="020F7699" w14:textId="77777777" w:rsidR="00D73D1F" w:rsidRDefault="00D73D1F" w:rsidP="00D73D1F">
      <w:pPr>
        <w:pStyle w:val="Prrafodelista"/>
        <w:numPr>
          <w:ilvl w:val="0"/>
          <w:numId w:val="18"/>
        </w:numPr>
        <w:spacing w:after="0" w:line="240" w:lineRule="auto"/>
        <w:ind w:left="709" w:hanging="567"/>
        <w:jc w:val="both"/>
        <w:rPr>
          <w:sz w:val="28"/>
        </w:rPr>
      </w:pPr>
      <w:r>
        <w:rPr>
          <w:sz w:val="28"/>
          <w:szCs w:val="28"/>
        </w:rPr>
        <w:t xml:space="preserve">Los planteles interesados en participar en el Encuentro Regional, se comprometen a realizar una </w:t>
      </w:r>
      <w:r>
        <w:rPr>
          <w:b/>
          <w:sz w:val="28"/>
          <w:szCs w:val="28"/>
        </w:rPr>
        <w:t>ACTIVIDAD INTERNA</w:t>
      </w:r>
      <w:r>
        <w:rPr>
          <w:sz w:val="28"/>
          <w:szCs w:val="28"/>
        </w:rPr>
        <w:t xml:space="preserve"> para definir a sus equipos representantes. Ello, con la finalidad de promover la participación preferente de la totalidad de docentes y estudiantes. </w:t>
      </w:r>
      <w:r>
        <w:rPr>
          <w:b/>
          <w:sz w:val="28"/>
          <w:szCs w:val="28"/>
        </w:rPr>
        <w:t>La actividad interna del plantel se considera la parte más importante de este ejercicio</w:t>
      </w:r>
      <w:r>
        <w:rPr>
          <w:sz w:val="28"/>
          <w:szCs w:val="28"/>
        </w:rPr>
        <w:t>.</w:t>
      </w:r>
    </w:p>
    <w:p w14:paraId="26458C19" w14:textId="77777777" w:rsidR="00D73D1F" w:rsidRDefault="00D73D1F" w:rsidP="00D73D1F">
      <w:pPr>
        <w:pStyle w:val="Prrafodelista"/>
        <w:numPr>
          <w:ilvl w:val="1"/>
          <w:numId w:val="19"/>
        </w:numPr>
        <w:spacing w:after="0" w:line="240" w:lineRule="auto"/>
        <w:jc w:val="both"/>
        <w:rPr>
          <w:sz w:val="28"/>
          <w:szCs w:val="28"/>
        </w:rPr>
      </w:pPr>
      <w:r>
        <w:rPr>
          <w:sz w:val="28"/>
          <w:szCs w:val="28"/>
        </w:rPr>
        <w:t xml:space="preserve">Se recomienda a los planteles evaluados o por evaluarse para ingresar al </w:t>
      </w:r>
      <w:r>
        <w:rPr>
          <w:b/>
          <w:sz w:val="28"/>
          <w:szCs w:val="28"/>
        </w:rPr>
        <w:t>Sistema Nacional de Bachillerato</w:t>
      </w:r>
      <w:r>
        <w:rPr>
          <w:sz w:val="28"/>
          <w:szCs w:val="28"/>
        </w:rPr>
        <w:t>, realizar la actividad interna con la totalidad de sus docentes y estudiantes, desarrollando y documentado una estrategia propia, a modo de proyecto integrador interdisciplinario que funcione como evidencia para el seguimiento de las aplicaciones del modelo.</w:t>
      </w:r>
    </w:p>
    <w:p w14:paraId="551C5D9F" w14:textId="77777777" w:rsidR="00D73D1F" w:rsidRDefault="00D73D1F" w:rsidP="00D73D1F">
      <w:pPr>
        <w:pStyle w:val="Prrafodelista"/>
        <w:spacing w:after="0" w:line="240" w:lineRule="auto"/>
        <w:ind w:left="1440"/>
        <w:jc w:val="both"/>
        <w:rPr>
          <w:sz w:val="20"/>
          <w:szCs w:val="20"/>
        </w:rPr>
      </w:pPr>
    </w:p>
    <w:p w14:paraId="3C4072A1" w14:textId="77777777" w:rsidR="00D73D1F" w:rsidRDefault="00D73D1F" w:rsidP="00D73D1F">
      <w:pPr>
        <w:pStyle w:val="Prrafodelista"/>
        <w:numPr>
          <w:ilvl w:val="0"/>
          <w:numId w:val="18"/>
        </w:numPr>
        <w:spacing w:after="0" w:line="240" w:lineRule="auto"/>
        <w:ind w:left="709" w:hanging="567"/>
        <w:jc w:val="both"/>
        <w:rPr>
          <w:sz w:val="28"/>
        </w:rPr>
      </w:pPr>
      <w:r>
        <w:rPr>
          <w:sz w:val="28"/>
          <w:szCs w:val="28"/>
        </w:rPr>
        <w:t>Cada</w:t>
      </w:r>
      <w:r>
        <w:rPr>
          <w:sz w:val="28"/>
        </w:rPr>
        <w:t xml:space="preserve"> plantel participará, en el Encuentro Regional, con un solo equipo representante por cada categoría; cada equipo, integrado por 3 estudiantes, exactamente.</w:t>
      </w:r>
    </w:p>
    <w:p w14:paraId="0F7A6A7A" w14:textId="77777777" w:rsidR="00D73D1F" w:rsidRDefault="00D73D1F" w:rsidP="00D73D1F">
      <w:pPr>
        <w:pStyle w:val="Prrafodelista"/>
        <w:spacing w:after="0" w:line="240" w:lineRule="auto"/>
        <w:ind w:left="426"/>
        <w:jc w:val="both"/>
        <w:rPr>
          <w:sz w:val="20"/>
          <w:szCs w:val="20"/>
        </w:rPr>
      </w:pPr>
    </w:p>
    <w:p w14:paraId="66537195" w14:textId="77777777" w:rsidR="00D73D1F" w:rsidRDefault="00D73D1F" w:rsidP="00D73D1F">
      <w:pPr>
        <w:pStyle w:val="Prrafodelista"/>
        <w:numPr>
          <w:ilvl w:val="0"/>
          <w:numId w:val="18"/>
        </w:numPr>
        <w:spacing w:after="0" w:line="240" w:lineRule="auto"/>
        <w:ind w:left="709" w:hanging="567"/>
        <w:jc w:val="both"/>
        <w:rPr>
          <w:sz w:val="28"/>
        </w:rPr>
      </w:pPr>
      <w:r>
        <w:rPr>
          <w:sz w:val="28"/>
        </w:rPr>
        <w:t>El equipo representante de plantel, por categoría, estará integrado por un estudiante de cada grado (uno de primero, uno de tercero, uno de quinto).</w:t>
      </w:r>
    </w:p>
    <w:p w14:paraId="2A3941DD" w14:textId="77777777" w:rsidR="00D73D1F" w:rsidRDefault="00D73D1F" w:rsidP="00D73D1F">
      <w:pPr>
        <w:spacing w:after="0" w:line="240" w:lineRule="auto"/>
        <w:rPr>
          <w:b/>
          <w:sz w:val="28"/>
        </w:rPr>
      </w:pPr>
    </w:p>
    <w:p w14:paraId="71A081DD" w14:textId="77777777" w:rsidR="00D73D1F" w:rsidRDefault="00D73D1F" w:rsidP="00D73D1F">
      <w:pPr>
        <w:spacing w:after="0" w:line="240" w:lineRule="auto"/>
        <w:jc w:val="both"/>
        <w:rPr>
          <w:b/>
          <w:sz w:val="28"/>
        </w:rPr>
      </w:pPr>
      <w:r>
        <w:rPr>
          <w:b/>
          <w:sz w:val="28"/>
        </w:rPr>
        <w:t>DE LOS DOCENTES ASESORES</w:t>
      </w:r>
    </w:p>
    <w:p w14:paraId="35A2FF89" w14:textId="77777777" w:rsidR="00D73D1F" w:rsidRPr="00D73D1F" w:rsidRDefault="00D73D1F" w:rsidP="00D73D1F">
      <w:pPr>
        <w:pStyle w:val="Prrafodelista"/>
        <w:spacing w:after="0" w:line="240" w:lineRule="auto"/>
        <w:ind w:left="709"/>
        <w:jc w:val="both"/>
        <w:rPr>
          <w:sz w:val="20"/>
          <w:szCs w:val="20"/>
        </w:rPr>
      </w:pPr>
    </w:p>
    <w:p w14:paraId="4931F52C" w14:textId="77777777" w:rsidR="00D73D1F" w:rsidRDefault="00D73D1F" w:rsidP="00D73D1F">
      <w:pPr>
        <w:pStyle w:val="Prrafodelista"/>
        <w:numPr>
          <w:ilvl w:val="0"/>
          <w:numId w:val="18"/>
        </w:numPr>
        <w:spacing w:after="0" w:line="240" w:lineRule="auto"/>
        <w:ind w:left="709" w:hanging="567"/>
        <w:jc w:val="both"/>
        <w:rPr>
          <w:sz w:val="28"/>
        </w:rPr>
      </w:pPr>
      <w:r>
        <w:rPr>
          <w:sz w:val="28"/>
        </w:rPr>
        <w:t>Los docentes interesados en participar en la actividad interna del plantel, se inscribirán con el director de plantel, bajo los criterios que él indique.</w:t>
      </w:r>
    </w:p>
    <w:p w14:paraId="1C9780FD" w14:textId="77777777" w:rsidR="00D73D1F" w:rsidRDefault="00D73D1F" w:rsidP="00D73D1F">
      <w:pPr>
        <w:pStyle w:val="Prrafodelista"/>
        <w:spacing w:after="0" w:line="240" w:lineRule="auto"/>
        <w:ind w:left="709"/>
        <w:jc w:val="both"/>
        <w:rPr>
          <w:sz w:val="20"/>
          <w:szCs w:val="20"/>
        </w:rPr>
      </w:pPr>
    </w:p>
    <w:p w14:paraId="7B3C21E1" w14:textId="77777777" w:rsidR="00D73D1F" w:rsidRDefault="00D73D1F" w:rsidP="00D73D1F">
      <w:pPr>
        <w:pStyle w:val="Prrafodelista"/>
        <w:numPr>
          <w:ilvl w:val="0"/>
          <w:numId w:val="18"/>
        </w:numPr>
        <w:spacing w:after="0" w:line="240" w:lineRule="auto"/>
        <w:ind w:left="709" w:hanging="567"/>
        <w:jc w:val="both"/>
        <w:rPr>
          <w:sz w:val="28"/>
        </w:rPr>
      </w:pPr>
      <w:r>
        <w:rPr>
          <w:sz w:val="28"/>
        </w:rPr>
        <w:t xml:space="preserve">Podrán inscribirse equipos de asesores integrados con 3 (tres) docentes, </w:t>
      </w:r>
      <w:r>
        <w:rPr>
          <w:sz w:val="28"/>
          <w:szCs w:val="28"/>
        </w:rPr>
        <w:t>exactamente</w:t>
      </w:r>
      <w:r>
        <w:rPr>
          <w:sz w:val="28"/>
        </w:rPr>
        <w:t>.</w:t>
      </w:r>
    </w:p>
    <w:p w14:paraId="4CECA8E0" w14:textId="77777777" w:rsidR="00D73D1F" w:rsidRDefault="00D73D1F" w:rsidP="00D73D1F">
      <w:pPr>
        <w:pStyle w:val="Prrafodelista"/>
        <w:numPr>
          <w:ilvl w:val="1"/>
          <w:numId w:val="19"/>
        </w:numPr>
        <w:spacing w:after="0" w:line="240" w:lineRule="auto"/>
        <w:jc w:val="both"/>
        <w:rPr>
          <w:sz w:val="28"/>
        </w:rPr>
      </w:pPr>
      <w:r>
        <w:rPr>
          <w:sz w:val="28"/>
        </w:rPr>
        <w:lastRenderedPageBreak/>
        <w:t xml:space="preserve">Para el caso de la </w:t>
      </w:r>
      <w:r>
        <w:rPr>
          <w:b/>
          <w:smallCaps/>
          <w:sz w:val="28"/>
        </w:rPr>
        <w:t xml:space="preserve">Categoría A </w:t>
      </w:r>
      <w:r>
        <w:rPr>
          <w:b/>
          <w:i/>
          <w:smallCaps/>
          <w:sz w:val="28"/>
        </w:rPr>
        <w:t>Crónicas para el futuro</w:t>
      </w:r>
      <w:r>
        <w:rPr>
          <w:sz w:val="28"/>
        </w:rPr>
        <w:t>, el equipo de docentes asesores se conformará por integrantes de tres áreas distintas.</w:t>
      </w:r>
    </w:p>
    <w:p w14:paraId="2E178832" w14:textId="77777777" w:rsidR="00D73D1F" w:rsidRDefault="00D73D1F" w:rsidP="00D73D1F">
      <w:pPr>
        <w:pStyle w:val="Prrafodelista"/>
        <w:numPr>
          <w:ilvl w:val="1"/>
          <w:numId w:val="19"/>
        </w:numPr>
        <w:spacing w:after="0" w:line="240" w:lineRule="auto"/>
        <w:jc w:val="both"/>
        <w:rPr>
          <w:sz w:val="28"/>
        </w:rPr>
      </w:pPr>
      <w:r>
        <w:rPr>
          <w:sz w:val="28"/>
        </w:rPr>
        <w:t xml:space="preserve">Para el caso de la </w:t>
      </w:r>
      <w:r>
        <w:rPr>
          <w:b/>
          <w:smallCaps/>
          <w:sz w:val="28"/>
        </w:rPr>
        <w:t xml:space="preserve">Categoría B </w:t>
      </w:r>
      <w:r>
        <w:rPr>
          <w:b/>
          <w:i/>
          <w:smallCaps/>
          <w:sz w:val="28"/>
        </w:rPr>
        <w:t>Cápsulas del tiempo</w:t>
      </w:r>
      <w:r>
        <w:rPr>
          <w:sz w:val="28"/>
        </w:rPr>
        <w:t>, el equipo de docentes asesores contará, al menos, con un integrante del área de Histórico-Social; pudiéndose duplicar docentes de una misma área.</w:t>
      </w:r>
    </w:p>
    <w:p w14:paraId="57D0B271" w14:textId="77777777" w:rsidR="00D73D1F" w:rsidRDefault="00D73D1F" w:rsidP="00D73D1F">
      <w:pPr>
        <w:pStyle w:val="Prrafodelista"/>
        <w:spacing w:after="0" w:line="240" w:lineRule="auto"/>
        <w:ind w:left="709"/>
        <w:jc w:val="both"/>
        <w:rPr>
          <w:sz w:val="20"/>
        </w:rPr>
      </w:pPr>
    </w:p>
    <w:p w14:paraId="7C5A6F71" w14:textId="77777777" w:rsidR="00D73D1F" w:rsidRDefault="00D73D1F" w:rsidP="00D73D1F">
      <w:pPr>
        <w:pStyle w:val="Prrafodelista"/>
        <w:numPr>
          <w:ilvl w:val="0"/>
          <w:numId w:val="18"/>
        </w:numPr>
        <w:spacing w:after="0" w:line="240" w:lineRule="auto"/>
        <w:ind w:left="709" w:hanging="567"/>
        <w:jc w:val="both"/>
        <w:rPr>
          <w:sz w:val="28"/>
        </w:rPr>
      </w:pPr>
      <w:r>
        <w:rPr>
          <w:sz w:val="28"/>
        </w:rPr>
        <w:t>Cada integrante del equipo docente tutorará, al menos, un grupo completo; de modo que al final se conformen los equipos de estudiantes con un integrante por grado.</w:t>
      </w:r>
    </w:p>
    <w:p w14:paraId="34722C73" w14:textId="77777777" w:rsidR="00D73D1F" w:rsidRDefault="00D73D1F" w:rsidP="00D73D1F">
      <w:pPr>
        <w:pStyle w:val="Prrafodelista"/>
        <w:numPr>
          <w:ilvl w:val="1"/>
          <w:numId w:val="19"/>
        </w:numPr>
        <w:spacing w:after="0" w:line="240" w:lineRule="auto"/>
        <w:jc w:val="both"/>
        <w:rPr>
          <w:sz w:val="28"/>
        </w:rPr>
      </w:pPr>
      <w:r>
        <w:rPr>
          <w:sz w:val="28"/>
          <w:szCs w:val="28"/>
        </w:rPr>
        <w:t>Esto</w:t>
      </w:r>
      <w:r>
        <w:rPr>
          <w:sz w:val="28"/>
        </w:rPr>
        <w:t xml:space="preserve"> quiere decir que los planteles participan, en su actividad interna, con un mínimo de 3 (tres) docentes y 3 (tres) grupos distintos de estudiantes (uno por grado).</w:t>
      </w:r>
    </w:p>
    <w:p w14:paraId="1B200EEC" w14:textId="77777777" w:rsidR="00D73D1F" w:rsidRDefault="00D73D1F" w:rsidP="00D73D1F">
      <w:pPr>
        <w:pStyle w:val="Prrafodelista"/>
        <w:spacing w:after="0" w:line="240" w:lineRule="auto"/>
        <w:ind w:left="709"/>
        <w:jc w:val="both"/>
        <w:rPr>
          <w:sz w:val="20"/>
          <w:szCs w:val="20"/>
        </w:rPr>
      </w:pPr>
    </w:p>
    <w:p w14:paraId="37E930BA" w14:textId="77777777" w:rsidR="00D73D1F" w:rsidRDefault="00D73D1F" w:rsidP="00D73D1F">
      <w:pPr>
        <w:pStyle w:val="Prrafodelista"/>
        <w:numPr>
          <w:ilvl w:val="0"/>
          <w:numId w:val="18"/>
        </w:numPr>
        <w:spacing w:after="0" w:line="240" w:lineRule="auto"/>
        <w:ind w:left="709" w:hanging="567"/>
        <w:jc w:val="both"/>
        <w:rPr>
          <w:sz w:val="28"/>
        </w:rPr>
      </w:pPr>
      <w:r>
        <w:rPr>
          <w:sz w:val="28"/>
        </w:rPr>
        <w:t>Los equipos de docentes inscritos apoyarán y asesorarán al director de plantel en la dinámica interna, la cual él propondrá, coordinará y dará seguimiento.</w:t>
      </w:r>
    </w:p>
    <w:p w14:paraId="07FF23DE" w14:textId="77777777" w:rsidR="00D73D1F" w:rsidRDefault="00D73D1F" w:rsidP="00D73D1F">
      <w:pPr>
        <w:spacing w:after="0" w:line="240" w:lineRule="auto"/>
        <w:jc w:val="both"/>
        <w:rPr>
          <w:sz w:val="28"/>
        </w:rPr>
      </w:pPr>
    </w:p>
    <w:p w14:paraId="620FBC62" w14:textId="77777777" w:rsidR="00D73D1F" w:rsidRDefault="00D73D1F" w:rsidP="00D73D1F">
      <w:pPr>
        <w:spacing w:after="0" w:line="240" w:lineRule="auto"/>
        <w:jc w:val="both"/>
        <w:rPr>
          <w:b/>
          <w:sz w:val="28"/>
        </w:rPr>
      </w:pPr>
      <w:r>
        <w:rPr>
          <w:b/>
          <w:sz w:val="28"/>
        </w:rPr>
        <w:t>DE LA ACTIVIDAD INTERNA DE PLANTEL</w:t>
      </w:r>
    </w:p>
    <w:p w14:paraId="10BAF969" w14:textId="77777777" w:rsidR="00D73D1F" w:rsidRPr="00D73D1F" w:rsidRDefault="00D73D1F" w:rsidP="00D73D1F">
      <w:pPr>
        <w:spacing w:after="0" w:line="240" w:lineRule="auto"/>
        <w:jc w:val="both"/>
        <w:rPr>
          <w:b/>
          <w:sz w:val="20"/>
          <w:szCs w:val="20"/>
        </w:rPr>
      </w:pPr>
    </w:p>
    <w:p w14:paraId="6FFEE3A5" w14:textId="77777777" w:rsidR="00D73D1F" w:rsidRDefault="00D73D1F" w:rsidP="00D73D1F">
      <w:pPr>
        <w:pStyle w:val="Prrafodelista"/>
        <w:numPr>
          <w:ilvl w:val="0"/>
          <w:numId w:val="18"/>
        </w:numPr>
        <w:spacing w:after="0" w:line="240" w:lineRule="auto"/>
        <w:ind w:left="709" w:hanging="567"/>
        <w:jc w:val="both"/>
        <w:rPr>
          <w:sz w:val="28"/>
        </w:rPr>
      </w:pPr>
      <w:r>
        <w:rPr>
          <w:b/>
          <w:sz w:val="28"/>
        </w:rPr>
        <w:t>La actividad que los directivos, docentes y estudiantes realicen en su plantel, es el centro del ejercicio</w:t>
      </w:r>
      <w:r>
        <w:rPr>
          <w:sz w:val="28"/>
        </w:rPr>
        <w:t>; pues éste es un pre-texto para sumarnos, en comunidad, a la necesidad de mejorar las habilidades lectora, escritural, crítica y reflexiva.</w:t>
      </w:r>
    </w:p>
    <w:p w14:paraId="20701B1E" w14:textId="77777777" w:rsidR="00D73D1F" w:rsidRDefault="00D73D1F" w:rsidP="00D73D1F">
      <w:pPr>
        <w:pStyle w:val="Prrafodelista"/>
        <w:numPr>
          <w:ilvl w:val="1"/>
          <w:numId w:val="19"/>
        </w:numPr>
        <w:spacing w:after="0" w:line="240" w:lineRule="auto"/>
        <w:jc w:val="both"/>
        <w:rPr>
          <w:sz w:val="28"/>
        </w:rPr>
      </w:pPr>
      <w:r>
        <w:rPr>
          <w:sz w:val="28"/>
        </w:rPr>
        <w:t>Para ello, la estrategia general es ejercitar, con nuestros estudiantes, una escritura que rompa con la rigidez, para observarla como herramienta del ingenio, la rebeldía, la creatividad y la invención libres.</w:t>
      </w:r>
    </w:p>
    <w:p w14:paraId="07CD1037" w14:textId="77777777" w:rsidR="00D73D1F" w:rsidRDefault="00D73D1F" w:rsidP="00D73D1F">
      <w:pPr>
        <w:spacing w:after="0" w:line="240" w:lineRule="auto"/>
        <w:jc w:val="both"/>
        <w:rPr>
          <w:sz w:val="20"/>
          <w:szCs w:val="20"/>
        </w:rPr>
      </w:pPr>
    </w:p>
    <w:p w14:paraId="60F3B7F0" w14:textId="77777777" w:rsidR="00D73D1F" w:rsidRDefault="00D73D1F" w:rsidP="00D73D1F">
      <w:pPr>
        <w:pStyle w:val="Prrafodelista"/>
        <w:numPr>
          <w:ilvl w:val="0"/>
          <w:numId w:val="18"/>
        </w:numPr>
        <w:spacing w:after="0" w:line="240" w:lineRule="auto"/>
        <w:ind w:left="709" w:hanging="709"/>
        <w:jc w:val="both"/>
        <w:rPr>
          <w:sz w:val="28"/>
        </w:rPr>
      </w:pPr>
      <w:r>
        <w:rPr>
          <w:sz w:val="28"/>
        </w:rPr>
        <w:t>Para realizar sus ejercicios y la selección de su equipo representante, los planteles se organizarán a partir de la publicación de esta convocatoria; bajo una definición propia de actividades y tiempos.</w:t>
      </w:r>
    </w:p>
    <w:p w14:paraId="00E4679B" w14:textId="77777777" w:rsidR="00D73D1F" w:rsidRDefault="00D73D1F" w:rsidP="00D73D1F">
      <w:pPr>
        <w:pStyle w:val="Prrafodelista"/>
        <w:spacing w:after="0" w:line="240" w:lineRule="auto"/>
        <w:ind w:left="709"/>
        <w:jc w:val="both"/>
        <w:rPr>
          <w:sz w:val="20"/>
          <w:szCs w:val="20"/>
        </w:rPr>
      </w:pPr>
    </w:p>
    <w:p w14:paraId="55674A9F" w14:textId="77777777" w:rsidR="00D73D1F" w:rsidRDefault="00D73D1F" w:rsidP="00D73D1F">
      <w:pPr>
        <w:pStyle w:val="Prrafodelista"/>
        <w:numPr>
          <w:ilvl w:val="0"/>
          <w:numId w:val="18"/>
        </w:numPr>
        <w:spacing w:after="0" w:line="240" w:lineRule="auto"/>
        <w:ind w:left="709" w:hanging="709"/>
        <w:jc w:val="both"/>
        <w:rPr>
          <w:sz w:val="28"/>
        </w:rPr>
      </w:pPr>
      <w:r>
        <w:rPr>
          <w:sz w:val="28"/>
        </w:rPr>
        <w:t>Se espera que los planteles involucren a docentes de todas las áreas, con la intención de fomentar el análisis documental y la reflexión histórica, así como la comprensión lectora y la escritura creativa, a partir de conceptos relativos a los temas que se están revisando en las asignaturas.</w:t>
      </w:r>
    </w:p>
    <w:p w14:paraId="76A6A122" w14:textId="77777777" w:rsidR="00D73D1F" w:rsidRDefault="00D73D1F" w:rsidP="00D73D1F">
      <w:pPr>
        <w:pStyle w:val="Prrafodelista"/>
        <w:spacing w:after="0" w:line="240" w:lineRule="auto"/>
        <w:rPr>
          <w:sz w:val="20"/>
          <w:szCs w:val="20"/>
        </w:rPr>
      </w:pPr>
    </w:p>
    <w:p w14:paraId="718085D1" w14:textId="77777777" w:rsidR="00D73D1F" w:rsidRDefault="00D73D1F" w:rsidP="00D73D1F">
      <w:pPr>
        <w:pStyle w:val="Prrafodelista"/>
        <w:numPr>
          <w:ilvl w:val="0"/>
          <w:numId w:val="18"/>
        </w:numPr>
        <w:spacing w:after="0" w:line="240" w:lineRule="auto"/>
        <w:ind w:left="709" w:hanging="709"/>
        <w:jc w:val="both"/>
        <w:rPr>
          <w:sz w:val="28"/>
        </w:rPr>
      </w:pPr>
      <w:r>
        <w:rPr>
          <w:sz w:val="28"/>
        </w:rPr>
        <w:t>La convocatoria, los tiempos y la logística para la actividad interna, quedan a criterio de cada plantel; bajo la consigna de incorporar las acciones a las dinámicas propias de las asignaturas, promoviendo un trabajo de asesoría y motivación académicas entre los grupos, y evitando la suspensión de clases.</w:t>
      </w:r>
    </w:p>
    <w:p w14:paraId="6A9A957D" w14:textId="77777777" w:rsidR="00D73D1F" w:rsidRDefault="00D73D1F" w:rsidP="00D73D1F">
      <w:pPr>
        <w:pStyle w:val="Prrafodelista"/>
        <w:spacing w:after="0" w:line="240" w:lineRule="auto"/>
        <w:rPr>
          <w:sz w:val="28"/>
        </w:rPr>
      </w:pPr>
    </w:p>
    <w:p w14:paraId="4765D246" w14:textId="77777777" w:rsidR="00D73D1F" w:rsidRDefault="00D73D1F" w:rsidP="00D73D1F">
      <w:pPr>
        <w:spacing w:after="0" w:line="240" w:lineRule="auto"/>
        <w:jc w:val="both"/>
        <w:rPr>
          <w:b/>
          <w:sz w:val="28"/>
        </w:rPr>
      </w:pPr>
      <w:r>
        <w:rPr>
          <w:b/>
          <w:sz w:val="28"/>
        </w:rPr>
        <w:t>DEL ENCUENTRO REGIONAL</w:t>
      </w:r>
    </w:p>
    <w:p w14:paraId="2840968E" w14:textId="77777777" w:rsidR="00D73D1F" w:rsidRPr="00D73D1F" w:rsidRDefault="00D73D1F" w:rsidP="00D73D1F">
      <w:pPr>
        <w:spacing w:after="0" w:line="240" w:lineRule="auto"/>
        <w:jc w:val="both"/>
        <w:rPr>
          <w:b/>
          <w:sz w:val="20"/>
          <w:szCs w:val="20"/>
        </w:rPr>
      </w:pPr>
    </w:p>
    <w:p w14:paraId="50DC983B" w14:textId="77777777" w:rsidR="00D73D1F" w:rsidRDefault="00D73D1F" w:rsidP="00D73D1F">
      <w:pPr>
        <w:pStyle w:val="Prrafodelista"/>
        <w:numPr>
          <w:ilvl w:val="0"/>
          <w:numId w:val="18"/>
        </w:numPr>
        <w:spacing w:after="0" w:line="240" w:lineRule="auto"/>
        <w:ind w:left="709" w:hanging="709"/>
        <w:jc w:val="both"/>
        <w:rPr>
          <w:sz w:val="28"/>
        </w:rPr>
      </w:pPr>
      <w:r>
        <w:rPr>
          <w:sz w:val="28"/>
        </w:rPr>
        <w:t>Se realizará un Encuentro por Región, bajo el calendario siguiente:</w:t>
      </w:r>
    </w:p>
    <w:p w14:paraId="39C8F6AF" w14:textId="77777777" w:rsidR="00D73D1F" w:rsidRDefault="00D73D1F" w:rsidP="00D73D1F">
      <w:pPr>
        <w:pStyle w:val="Prrafodelista"/>
        <w:spacing w:after="0" w:line="240" w:lineRule="auto"/>
        <w:ind w:left="709"/>
        <w:jc w:val="both"/>
        <w:rPr>
          <w:sz w:val="20"/>
          <w:szCs w:val="20"/>
        </w:rPr>
      </w:pPr>
    </w:p>
    <w:tbl>
      <w:tblPr>
        <w:tblStyle w:val="Tablaconcuadrcula"/>
        <w:tblW w:w="8134" w:type="dxa"/>
        <w:jc w:val="center"/>
        <w:tblLook w:val="04A0" w:firstRow="1" w:lastRow="0" w:firstColumn="1" w:lastColumn="0" w:noHBand="0" w:noVBand="1"/>
      </w:tblPr>
      <w:tblGrid>
        <w:gridCol w:w="2070"/>
        <w:gridCol w:w="1944"/>
        <w:gridCol w:w="4120"/>
      </w:tblGrid>
      <w:tr w:rsidR="00D73D1F" w:rsidRPr="00C95272" w14:paraId="216C81E6" w14:textId="77777777" w:rsidTr="00C95272">
        <w:trPr>
          <w:jc w:val="center"/>
        </w:trPr>
        <w:tc>
          <w:tcPr>
            <w:tcW w:w="20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DAC7CF3" w14:textId="77777777" w:rsidR="00D73D1F" w:rsidRPr="00C95272" w:rsidRDefault="00D73D1F">
            <w:pPr>
              <w:spacing w:before="120" w:after="120"/>
              <w:jc w:val="center"/>
              <w:rPr>
                <w:b/>
                <w:sz w:val="28"/>
              </w:rPr>
            </w:pPr>
            <w:r w:rsidRPr="00C95272">
              <w:rPr>
                <w:b/>
                <w:sz w:val="28"/>
              </w:rPr>
              <w:t>REGIÓN</w:t>
            </w:r>
          </w:p>
        </w:tc>
        <w:tc>
          <w:tcPr>
            <w:tcW w:w="19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D426D44" w14:textId="77777777" w:rsidR="00D73D1F" w:rsidRPr="00C95272" w:rsidRDefault="00D73D1F">
            <w:pPr>
              <w:spacing w:before="120" w:after="120"/>
              <w:jc w:val="center"/>
              <w:rPr>
                <w:b/>
                <w:sz w:val="28"/>
              </w:rPr>
            </w:pPr>
            <w:r w:rsidRPr="00C95272">
              <w:rPr>
                <w:b/>
                <w:sz w:val="28"/>
              </w:rPr>
              <w:t>FECHA</w:t>
            </w:r>
          </w:p>
        </w:tc>
        <w:tc>
          <w:tcPr>
            <w:tcW w:w="41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8668E43" w14:textId="77777777" w:rsidR="00D73D1F" w:rsidRPr="00C95272" w:rsidRDefault="00D73D1F">
            <w:pPr>
              <w:spacing w:before="120" w:after="120"/>
              <w:jc w:val="center"/>
              <w:rPr>
                <w:b/>
                <w:sz w:val="28"/>
              </w:rPr>
            </w:pPr>
            <w:r w:rsidRPr="00C95272">
              <w:rPr>
                <w:b/>
                <w:sz w:val="28"/>
              </w:rPr>
              <w:t>LUGAR</w:t>
            </w:r>
          </w:p>
        </w:tc>
      </w:tr>
      <w:tr w:rsidR="00D73D1F" w14:paraId="66833742" w14:textId="77777777" w:rsidTr="00C95272">
        <w:trPr>
          <w:jc w:val="center"/>
        </w:trPr>
        <w:tc>
          <w:tcPr>
            <w:tcW w:w="2070" w:type="dxa"/>
            <w:tcBorders>
              <w:top w:val="single" w:sz="4" w:space="0" w:color="auto"/>
              <w:left w:val="single" w:sz="4" w:space="0" w:color="auto"/>
              <w:bottom w:val="single" w:sz="4" w:space="0" w:color="auto"/>
              <w:right w:val="single" w:sz="4" w:space="0" w:color="auto"/>
            </w:tcBorders>
            <w:hideMark/>
          </w:tcPr>
          <w:p w14:paraId="5AC01B10" w14:textId="77777777" w:rsidR="00D73D1F" w:rsidRPr="00C95272" w:rsidRDefault="00D73D1F">
            <w:pPr>
              <w:spacing w:before="120" w:after="120"/>
              <w:jc w:val="center"/>
              <w:rPr>
                <w:sz w:val="28"/>
                <w:szCs w:val="28"/>
              </w:rPr>
            </w:pPr>
            <w:r w:rsidRPr="00C95272">
              <w:rPr>
                <w:sz w:val="28"/>
                <w:szCs w:val="28"/>
              </w:rPr>
              <w:t>Querétaro</w:t>
            </w:r>
          </w:p>
        </w:tc>
        <w:tc>
          <w:tcPr>
            <w:tcW w:w="1944" w:type="dxa"/>
            <w:tcBorders>
              <w:top w:val="single" w:sz="4" w:space="0" w:color="auto"/>
              <w:left w:val="single" w:sz="4" w:space="0" w:color="auto"/>
              <w:bottom w:val="single" w:sz="4" w:space="0" w:color="auto"/>
              <w:right w:val="single" w:sz="4" w:space="0" w:color="auto"/>
            </w:tcBorders>
            <w:hideMark/>
          </w:tcPr>
          <w:p w14:paraId="16DB0BBB" w14:textId="77777777" w:rsidR="00D73D1F" w:rsidRPr="00C95272" w:rsidRDefault="00D73D1F">
            <w:pPr>
              <w:spacing w:before="120" w:after="120"/>
              <w:jc w:val="center"/>
              <w:rPr>
                <w:sz w:val="28"/>
                <w:szCs w:val="28"/>
              </w:rPr>
            </w:pPr>
            <w:r w:rsidRPr="00C95272">
              <w:rPr>
                <w:sz w:val="28"/>
                <w:szCs w:val="28"/>
              </w:rPr>
              <w:t>14 de octubre</w:t>
            </w:r>
          </w:p>
        </w:tc>
        <w:tc>
          <w:tcPr>
            <w:tcW w:w="4120" w:type="dxa"/>
            <w:tcBorders>
              <w:top w:val="single" w:sz="4" w:space="0" w:color="auto"/>
              <w:left w:val="single" w:sz="4" w:space="0" w:color="auto"/>
              <w:bottom w:val="single" w:sz="4" w:space="0" w:color="auto"/>
              <w:right w:val="single" w:sz="4" w:space="0" w:color="auto"/>
            </w:tcBorders>
            <w:hideMark/>
          </w:tcPr>
          <w:p w14:paraId="6C5DD362" w14:textId="77777777" w:rsidR="00D73D1F" w:rsidRPr="00C95272" w:rsidRDefault="00D73D1F">
            <w:pPr>
              <w:spacing w:before="120" w:after="120"/>
              <w:jc w:val="center"/>
              <w:rPr>
                <w:sz w:val="28"/>
                <w:szCs w:val="28"/>
              </w:rPr>
            </w:pPr>
            <w:r w:rsidRPr="00C95272">
              <w:rPr>
                <w:sz w:val="28"/>
                <w:szCs w:val="28"/>
              </w:rPr>
              <w:t xml:space="preserve">Plantel 19 </w:t>
            </w:r>
            <w:r w:rsidRPr="00C95272">
              <w:rPr>
                <w:i/>
                <w:sz w:val="28"/>
                <w:szCs w:val="28"/>
              </w:rPr>
              <w:t>Bravo</w:t>
            </w:r>
            <w:r w:rsidRPr="00C95272">
              <w:rPr>
                <w:sz w:val="28"/>
                <w:szCs w:val="28"/>
              </w:rPr>
              <w:t>.</w:t>
            </w:r>
          </w:p>
        </w:tc>
      </w:tr>
      <w:tr w:rsidR="00D73D1F" w14:paraId="5A5180EF" w14:textId="77777777" w:rsidTr="00C95272">
        <w:trPr>
          <w:jc w:val="center"/>
        </w:trPr>
        <w:tc>
          <w:tcPr>
            <w:tcW w:w="2070" w:type="dxa"/>
            <w:tcBorders>
              <w:top w:val="single" w:sz="4" w:space="0" w:color="auto"/>
              <w:left w:val="single" w:sz="4" w:space="0" w:color="auto"/>
              <w:bottom w:val="single" w:sz="4" w:space="0" w:color="auto"/>
              <w:right w:val="single" w:sz="4" w:space="0" w:color="auto"/>
            </w:tcBorders>
            <w:hideMark/>
          </w:tcPr>
          <w:p w14:paraId="52EBC51A" w14:textId="77777777" w:rsidR="00D73D1F" w:rsidRPr="00C95272" w:rsidRDefault="00D73D1F">
            <w:pPr>
              <w:spacing w:before="120" w:after="120"/>
              <w:jc w:val="center"/>
              <w:rPr>
                <w:sz w:val="28"/>
                <w:szCs w:val="28"/>
              </w:rPr>
            </w:pPr>
            <w:r w:rsidRPr="00C95272">
              <w:rPr>
                <w:sz w:val="28"/>
                <w:szCs w:val="28"/>
              </w:rPr>
              <w:t>San Juan del Río</w:t>
            </w:r>
          </w:p>
        </w:tc>
        <w:tc>
          <w:tcPr>
            <w:tcW w:w="1944" w:type="dxa"/>
            <w:tcBorders>
              <w:top w:val="single" w:sz="4" w:space="0" w:color="auto"/>
              <w:left w:val="single" w:sz="4" w:space="0" w:color="auto"/>
              <w:bottom w:val="single" w:sz="4" w:space="0" w:color="auto"/>
              <w:right w:val="single" w:sz="4" w:space="0" w:color="auto"/>
            </w:tcBorders>
            <w:hideMark/>
          </w:tcPr>
          <w:p w14:paraId="39F56664" w14:textId="77777777" w:rsidR="00D73D1F" w:rsidRPr="00C95272" w:rsidRDefault="00D73D1F">
            <w:pPr>
              <w:spacing w:before="120" w:after="120"/>
              <w:jc w:val="center"/>
              <w:rPr>
                <w:sz w:val="28"/>
                <w:szCs w:val="28"/>
              </w:rPr>
            </w:pPr>
            <w:r w:rsidRPr="00C95272">
              <w:rPr>
                <w:sz w:val="28"/>
                <w:szCs w:val="28"/>
              </w:rPr>
              <w:t>15 de octubre</w:t>
            </w:r>
          </w:p>
        </w:tc>
        <w:tc>
          <w:tcPr>
            <w:tcW w:w="4120" w:type="dxa"/>
            <w:tcBorders>
              <w:top w:val="single" w:sz="4" w:space="0" w:color="auto"/>
              <w:left w:val="single" w:sz="4" w:space="0" w:color="auto"/>
              <w:bottom w:val="single" w:sz="4" w:space="0" w:color="auto"/>
              <w:right w:val="single" w:sz="4" w:space="0" w:color="auto"/>
            </w:tcBorders>
            <w:hideMark/>
          </w:tcPr>
          <w:p w14:paraId="1665CC0B" w14:textId="77777777" w:rsidR="00D73D1F" w:rsidRPr="00C95272" w:rsidRDefault="00D73D1F">
            <w:pPr>
              <w:spacing w:before="120" w:after="120"/>
              <w:jc w:val="center"/>
              <w:rPr>
                <w:sz w:val="28"/>
                <w:szCs w:val="28"/>
              </w:rPr>
            </w:pPr>
            <w:r w:rsidRPr="00C95272">
              <w:rPr>
                <w:sz w:val="28"/>
                <w:szCs w:val="28"/>
              </w:rPr>
              <w:t xml:space="preserve">Plantel 20 </w:t>
            </w:r>
            <w:r w:rsidRPr="0021165B">
              <w:rPr>
                <w:i/>
                <w:sz w:val="28"/>
                <w:szCs w:val="28"/>
              </w:rPr>
              <w:t xml:space="preserve">Santiago </w:t>
            </w:r>
            <w:r w:rsidRPr="00C95272">
              <w:rPr>
                <w:i/>
                <w:sz w:val="28"/>
                <w:szCs w:val="28"/>
              </w:rPr>
              <w:t>Mexquititlán</w:t>
            </w:r>
            <w:r w:rsidRPr="00C95272">
              <w:rPr>
                <w:sz w:val="28"/>
                <w:szCs w:val="28"/>
              </w:rPr>
              <w:t>.</w:t>
            </w:r>
          </w:p>
        </w:tc>
      </w:tr>
      <w:tr w:rsidR="00D73D1F" w14:paraId="5CD99CF0" w14:textId="77777777" w:rsidTr="00C95272">
        <w:trPr>
          <w:jc w:val="center"/>
        </w:trPr>
        <w:tc>
          <w:tcPr>
            <w:tcW w:w="2070" w:type="dxa"/>
            <w:tcBorders>
              <w:top w:val="single" w:sz="4" w:space="0" w:color="auto"/>
              <w:left w:val="single" w:sz="4" w:space="0" w:color="auto"/>
              <w:bottom w:val="single" w:sz="4" w:space="0" w:color="auto"/>
              <w:right w:val="single" w:sz="4" w:space="0" w:color="auto"/>
            </w:tcBorders>
            <w:hideMark/>
          </w:tcPr>
          <w:p w14:paraId="03CC40D9" w14:textId="77777777" w:rsidR="00D73D1F" w:rsidRPr="00C95272" w:rsidRDefault="00D73D1F">
            <w:pPr>
              <w:spacing w:before="120" w:after="120"/>
              <w:jc w:val="center"/>
              <w:rPr>
                <w:sz w:val="28"/>
                <w:szCs w:val="28"/>
              </w:rPr>
            </w:pPr>
            <w:r w:rsidRPr="00C95272">
              <w:rPr>
                <w:sz w:val="28"/>
                <w:szCs w:val="28"/>
              </w:rPr>
              <w:t>Cadereyta</w:t>
            </w:r>
          </w:p>
        </w:tc>
        <w:tc>
          <w:tcPr>
            <w:tcW w:w="1944" w:type="dxa"/>
            <w:tcBorders>
              <w:top w:val="single" w:sz="4" w:space="0" w:color="auto"/>
              <w:left w:val="single" w:sz="4" w:space="0" w:color="auto"/>
              <w:bottom w:val="single" w:sz="4" w:space="0" w:color="auto"/>
              <w:right w:val="single" w:sz="4" w:space="0" w:color="auto"/>
            </w:tcBorders>
            <w:hideMark/>
          </w:tcPr>
          <w:p w14:paraId="4DE06726" w14:textId="77777777" w:rsidR="00D73D1F" w:rsidRPr="00C95272" w:rsidRDefault="00D73D1F">
            <w:pPr>
              <w:spacing w:before="120" w:after="120"/>
              <w:jc w:val="center"/>
              <w:rPr>
                <w:sz w:val="28"/>
                <w:szCs w:val="28"/>
              </w:rPr>
            </w:pPr>
            <w:r w:rsidRPr="00C95272">
              <w:rPr>
                <w:sz w:val="28"/>
                <w:szCs w:val="28"/>
              </w:rPr>
              <w:t>16 de octubre</w:t>
            </w:r>
          </w:p>
        </w:tc>
        <w:tc>
          <w:tcPr>
            <w:tcW w:w="4120" w:type="dxa"/>
            <w:tcBorders>
              <w:top w:val="single" w:sz="4" w:space="0" w:color="auto"/>
              <w:left w:val="single" w:sz="4" w:space="0" w:color="auto"/>
              <w:bottom w:val="single" w:sz="4" w:space="0" w:color="auto"/>
              <w:right w:val="single" w:sz="4" w:space="0" w:color="auto"/>
            </w:tcBorders>
            <w:hideMark/>
          </w:tcPr>
          <w:p w14:paraId="34E1FDFD" w14:textId="77777777" w:rsidR="00D73D1F" w:rsidRPr="00C95272" w:rsidRDefault="00691430">
            <w:pPr>
              <w:spacing w:before="120" w:after="120"/>
              <w:jc w:val="center"/>
              <w:rPr>
                <w:sz w:val="28"/>
                <w:szCs w:val="28"/>
              </w:rPr>
            </w:pPr>
            <w:r w:rsidRPr="00C95272">
              <w:rPr>
                <w:sz w:val="28"/>
                <w:szCs w:val="28"/>
              </w:rPr>
              <w:t xml:space="preserve">Plantel 29 </w:t>
            </w:r>
            <w:r w:rsidRPr="00C95272">
              <w:rPr>
                <w:i/>
                <w:sz w:val="28"/>
                <w:szCs w:val="28"/>
              </w:rPr>
              <w:t>Bernal</w:t>
            </w:r>
            <w:r w:rsidRPr="00C95272">
              <w:rPr>
                <w:sz w:val="28"/>
                <w:szCs w:val="28"/>
              </w:rPr>
              <w:t>.</w:t>
            </w:r>
          </w:p>
        </w:tc>
      </w:tr>
      <w:tr w:rsidR="00D73D1F" w14:paraId="03FA1498" w14:textId="77777777" w:rsidTr="00C95272">
        <w:trPr>
          <w:jc w:val="center"/>
        </w:trPr>
        <w:tc>
          <w:tcPr>
            <w:tcW w:w="2070" w:type="dxa"/>
            <w:tcBorders>
              <w:top w:val="single" w:sz="4" w:space="0" w:color="auto"/>
              <w:left w:val="single" w:sz="4" w:space="0" w:color="auto"/>
              <w:bottom w:val="single" w:sz="4" w:space="0" w:color="auto"/>
              <w:right w:val="single" w:sz="4" w:space="0" w:color="auto"/>
            </w:tcBorders>
            <w:hideMark/>
          </w:tcPr>
          <w:p w14:paraId="23668EB6" w14:textId="77777777" w:rsidR="00D73D1F" w:rsidRPr="00C95272" w:rsidRDefault="00D73D1F">
            <w:pPr>
              <w:spacing w:before="120" w:after="120"/>
              <w:jc w:val="center"/>
              <w:rPr>
                <w:sz w:val="28"/>
                <w:szCs w:val="28"/>
              </w:rPr>
            </w:pPr>
            <w:r w:rsidRPr="00C95272">
              <w:rPr>
                <w:sz w:val="28"/>
                <w:szCs w:val="28"/>
              </w:rPr>
              <w:t>Jalpan</w:t>
            </w:r>
          </w:p>
        </w:tc>
        <w:tc>
          <w:tcPr>
            <w:tcW w:w="1944" w:type="dxa"/>
            <w:tcBorders>
              <w:top w:val="single" w:sz="4" w:space="0" w:color="auto"/>
              <w:left w:val="single" w:sz="4" w:space="0" w:color="auto"/>
              <w:bottom w:val="single" w:sz="4" w:space="0" w:color="auto"/>
              <w:right w:val="single" w:sz="4" w:space="0" w:color="auto"/>
            </w:tcBorders>
            <w:hideMark/>
          </w:tcPr>
          <w:p w14:paraId="307DA8B2" w14:textId="77777777" w:rsidR="00D73D1F" w:rsidRPr="00C95272" w:rsidRDefault="00D73D1F">
            <w:pPr>
              <w:spacing w:before="120" w:after="120"/>
              <w:jc w:val="center"/>
              <w:rPr>
                <w:sz w:val="28"/>
                <w:szCs w:val="28"/>
              </w:rPr>
            </w:pPr>
            <w:r w:rsidRPr="00C95272">
              <w:rPr>
                <w:sz w:val="28"/>
                <w:szCs w:val="28"/>
              </w:rPr>
              <w:t>17 de octubre</w:t>
            </w:r>
          </w:p>
        </w:tc>
        <w:tc>
          <w:tcPr>
            <w:tcW w:w="4120" w:type="dxa"/>
            <w:tcBorders>
              <w:top w:val="single" w:sz="4" w:space="0" w:color="auto"/>
              <w:left w:val="single" w:sz="4" w:space="0" w:color="auto"/>
              <w:bottom w:val="single" w:sz="4" w:space="0" w:color="auto"/>
              <w:right w:val="single" w:sz="4" w:space="0" w:color="auto"/>
            </w:tcBorders>
            <w:hideMark/>
          </w:tcPr>
          <w:p w14:paraId="5FBD8091" w14:textId="77777777" w:rsidR="00D73D1F" w:rsidRPr="00C95272" w:rsidRDefault="00691430">
            <w:pPr>
              <w:spacing w:before="120" w:after="120"/>
              <w:jc w:val="center"/>
              <w:rPr>
                <w:sz w:val="28"/>
                <w:szCs w:val="28"/>
              </w:rPr>
            </w:pPr>
            <w:r w:rsidRPr="00C95272">
              <w:rPr>
                <w:sz w:val="28"/>
                <w:szCs w:val="28"/>
              </w:rPr>
              <w:t xml:space="preserve">Plantel 27 </w:t>
            </w:r>
            <w:r w:rsidRPr="00C95272">
              <w:rPr>
                <w:i/>
                <w:sz w:val="28"/>
                <w:szCs w:val="28"/>
              </w:rPr>
              <w:t>Purísima de Arista</w:t>
            </w:r>
            <w:r w:rsidRPr="00C95272">
              <w:rPr>
                <w:sz w:val="28"/>
                <w:szCs w:val="28"/>
              </w:rPr>
              <w:t>.</w:t>
            </w:r>
          </w:p>
        </w:tc>
      </w:tr>
    </w:tbl>
    <w:p w14:paraId="2BF4BD7F" w14:textId="77777777" w:rsidR="00D73D1F" w:rsidRDefault="00D73D1F" w:rsidP="00D73D1F">
      <w:pPr>
        <w:pStyle w:val="Prrafodelista"/>
        <w:spacing w:after="0" w:line="240" w:lineRule="auto"/>
        <w:ind w:left="709"/>
        <w:jc w:val="both"/>
        <w:rPr>
          <w:sz w:val="20"/>
          <w:szCs w:val="20"/>
        </w:rPr>
      </w:pPr>
    </w:p>
    <w:p w14:paraId="67168667" w14:textId="77777777" w:rsidR="00D73D1F" w:rsidRDefault="00D73D1F" w:rsidP="00D73D1F">
      <w:pPr>
        <w:pStyle w:val="Prrafodelista"/>
        <w:numPr>
          <w:ilvl w:val="0"/>
          <w:numId w:val="18"/>
        </w:numPr>
        <w:spacing w:after="0" w:line="240" w:lineRule="auto"/>
        <w:ind w:left="709" w:hanging="709"/>
        <w:jc w:val="both"/>
        <w:rPr>
          <w:sz w:val="28"/>
        </w:rPr>
      </w:pPr>
      <w:r>
        <w:rPr>
          <w:sz w:val="28"/>
        </w:rPr>
        <w:t>Al Encuentro Regional asistirá un equipo representante de plantel por cada categoría (dos equipos en total).</w:t>
      </w:r>
    </w:p>
    <w:p w14:paraId="662F1261" w14:textId="77777777" w:rsidR="00D73D1F" w:rsidRDefault="00D73D1F" w:rsidP="00D73D1F">
      <w:pPr>
        <w:pStyle w:val="Prrafodelista"/>
        <w:spacing w:after="0" w:line="240" w:lineRule="auto"/>
        <w:ind w:left="709"/>
        <w:jc w:val="both"/>
        <w:rPr>
          <w:sz w:val="20"/>
          <w:szCs w:val="20"/>
        </w:rPr>
      </w:pPr>
    </w:p>
    <w:p w14:paraId="36E101D5" w14:textId="77777777" w:rsidR="00D73D1F" w:rsidRDefault="00D73D1F" w:rsidP="00D73D1F">
      <w:pPr>
        <w:pStyle w:val="Prrafodelista"/>
        <w:numPr>
          <w:ilvl w:val="0"/>
          <w:numId w:val="18"/>
        </w:numPr>
        <w:spacing w:after="0" w:line="240" w:lineRule="auto"/>
        <w:ind w:left="709" w:hanging="709"/>
        <w:jc w:val="both"/>
        <w:rPr>
          <w:sz w:val="28"/>
        </w:rPr>
      </w:pPr>
      <w:r>
        <w:rPr>
          <w:sz w:val="28"/>
        </w:rPr>
        <w:t xml:space="preserve">Cada equipo representante de plantel asistirá al Encuentro Regional acompañado únicamente por un directivo y un solo docente por cada equipo (dos docentes en total), elegido por y entre los maestros que asesoraron a cada equipo. </w:t>
      </w:r>
    </w:p>
    <w:p w14:paraId="7110261D" w14:textId="77777777" w:rsidR="00D73D1F" w:rsidRDefault="00D73D1F" w:rsidP="00D73D1F">
      <w:pPr>
        <w:pStyle w:val="Prrafodelista"/>
        <w:spacing w:after="0" w:line="240" w:lineRule="auto"/>
        <w:ind w:left="709"/>
        <w:jc w:val="both"/>
        <w:rPr>
          <w:sz w:val="20"/>
          <w:szCs w:val="20"/>
        </w:rPr>
      </w:pPr>
    </w:p>
    <w:p w14:paraId="1393094B" w14:textId="77777777" w:rsidR="00D73D1F" w:rsidRDefault="00D73D1F" w:rsidP="00D73D1F">
      <w:pPr>
        <w:pStyle w:val="Prrafodelista"/>
        <w:numPr>
          <w:ilvl w:val="0"/>
          <w:numId w:val="18"/>
        </w:numPr>
        <w:spacing w:after="0" w:line="240" w:lineRule="auto"/>
        <w:ind w:left="709" w:hanging="709"/>
        <w:jc w:val="both"/>
        <w:rPr>
          <w:sz w:val="28"/>
        </w:rPr>
      </w:pPr>
      <w:r>
        <w:rPr>
          <w:sz w:val="28"/>
        </w:rPr>
        <w:t>En el Encuentro Regional, los trabajos de los equipos representantes de plantel serán evaluados por personalidades externas, relacionadas con las competencias que se ponen en juego, a través de una lista de cotejo.</w:t>
      </w:r>
    </w:p>
    <w:p w14:paraId="0AD8454F" w14:textId="77777777" w:rsidR="00D73D1F" w:rsidRDefault="00D73D1F" w:rsidP="00D73D1F">
      <w:pPr>
        <w:pStyle w:val="Prrafodelista"/>
        <w:spacing w:after="0" w:line="240" w:lineRule="auto"/>
        <w:rPr>
          <w:sz w:val="20"/>
          <w:szCs w:val="20"/>
        </w:rPr>
      </w:pPr>
    </w:p>
    <w:p w14:paraId="25E7B0FB" w14:textId="77777777" w:rsidR="00D73D1F" w:rsidRDefault="00D73D1F" w:rsidP="00D73D1F">
      <w:pPr>
        <w:pStyle w:val="Prrafodelista"/>
        <w:numPr>
          <w:ilvl w:val="0"/>
          <w:numId w:val="18"/>
        </w:numPr>
        <w:spacing w:after="0" w:line="240" w:lineRule="auto"/>
        <w:ind w:left="709" w:hanging="709"/>
        <w:jc w:val="both"/>
        <w:rPr>
          <w:b/>
          <w:sz w:val="28"/>
        </w:rPr>
      </w:pPr>
      <w:r>
        <w:rPr>
          <w:sz w:val="28"/>
        </w:rPr>
        <w:t>El equipo representante de plantel que obtenga la puntuación más alta, en cada categoría, en la etapa regional obtendrá el honor de representar a su región en el ENCUENTRO ESTATAL.</w:t>
      </w:r>
    </w:p>
    <w:p w14:paraId="447D5963" w14:textId="77777777" w:rsidR="00D73D1F" w:rsidRDefault="00D73D1F" w:rsidP="00D73D1F">
      <w:pPr>
        <w:pStyle w:val="Prrafodelista"/>
        <w:spacing w:after="0" w:line="240" w:lineRule="auto"/>
        <w:rPr>
          <w:b/>
          <w:sz w:val="28"/>
        </w:rPr>
      </w:pPr>
    </w:p>
    <w:p w14:paraId="17DAFA64" w14:textId="77777777" w:rsidR="00C95272" w:rsidRDefault="00C95272" w:rsidP="00D73D1F">
      <w:pPr>
        <w:spacing w:after="0" w:line="240" w:lineRule="auto"/>
        <w:rPr>
          <w:b/>
          <w:sz w:val="28"/>
        </w:rPr>
      </w:pPr>
    </w:p>
    <w:p w14:paraId="46C4967C" w14:textId="77777777" w:rsidR="00C95272" w:rsidRDefault="00C95272" w:rsidP="00D73D1F">
      <w:pPr>
        <w:spacing w:after="0" w:line="240" w:lineRule="auto"/>
        <w:rPr>
          <w:b/>
          <w:sz w:val="28"/>
        </w:rPr>
      </w:pPr>
    </w:p>
    <w:p w14:paraId="7ECDE9CF" w14:textId="77777777" w:rsidR="00D73D1F" w:rsidRDefault="00D73D1F" w:rsidP="00D73D1F">
      <w:pPr>
        <w:spacing w:after="0" w:line="240" w:lineRule="auto"/>
        <w:rPr>
          <w:sz w:val="28"/>
        </w:rPr>
      </w:pPr>
      <w:r>
        <w:rPr>
          <w:b/>
          <w:sz w:val="28"/>
        </w:rPr>
        <w:lastRenderedPageBreak/>
        <w:t>DEL REGISTRO PARA EL ENCUENTRO REGIONAL</w:t>
      </w:r>
    </w:p>
    <w:p w14:paraId="3C8FB771" w14:textId="77777777" w:rsidR="00D73D1F" w:rsidRPr="00C95272" w:rsidRDefault="00D73D1F" w:rsidP="00D73D1F">
      <w:pPr>
        <w:spacing w:after="0" w:line="240" w:lineRule="auto"/>
        <w:jc w:val="both"/>
        <w:rPr>
          <w:sz w:val="20"/>
          <w:szCs w:val="20"/>
        </w:rPr>
      </w:pPr>
    </w:p>
    <w:p w14:paraId="707D2CA9" w14:textId="77777777" w:rsidR="00D73D1F" w:rsidRDefault="00D73D1F" w:rsidP="00D73D1F">
      <w:pPr>
        <w:pStyle w:val="Prrafodelista"/>
        <w:numPr>
          <w:ilvl w:val="0"/>
          <w:numId w:val="18"/>
        </w:numPr>
        <w:spacing w:after="0" w:line="240" w:lineRule="auto"/>
        <w:ind w:left="709" w:hanging="709"/>
        <w:jc w:val="both"/>
        <w:rPr>
          <w:sz w:val="28"/>
        </w:rPr>
      </w:pPr>
      <w:r>
        <w:rPr>
          <w:sz w:val="28"/>
        </w:rPr>
        <w:t>Los planteles interesados en participar en el Encuentro Regional consignarán los datos solicitados en la HOJA DE REGISTRO (anexa a esta convocatoria).</w:t>
      </w:r>
    </w:p>
    <w:p w14:paraId="0D273B98" w14:textId="77777777" w:rsidR="00D73D1F" w:rsidRDefault="00D73D1F" w:rsidP="00D73D1F">
      <w:pPr>
        <w:pStyle w:val="Prrafodelista"/>
        <w:numPr>
          <w:ilvl w:val="0"/>
          <w:numId w:val="16"/>
        </w:numPr>
        <w:spacing w:after="0" w:line="240" w:lineRule="auto"/>
        <w:jc w:val="both"/>
        <w:rPr>
          <w:sz w:val="28"/>
        </w:rPr>
      </w:pPr>
      <w:r>
        <w:rPr>
          <w:sz w:val="28"/>
        </w:rPr>
        <w:t>Se llenará una HOJA DE REGISTRO por cada equipo representante de categoría, para el Encuentro Regional.</w:t>
      </w:r>
    </w:p>
    <w:p w14:paraId="3525F4C9" w14:textId="77777777" w:rsidR="00D73D1F" w:rsidRDefault="00D73D1F" w:rsidP="00D73D1F">
      <w:pPr>
        <w:pStyle w:val="Prrafodelista"/>
        <w:spacing w:after="0" w:line="240" w:lineRule="auto"/>
        <w:jc w:val="both"/>
        <w:rPr>
          <w:sz w:val="20"/>
          <w:szCs w:val="20"/>
        </w:rPr>
      </w:pPr>
    </w:p>
    <w:p w14:paraId="0C2C9033" w14:textId="77777777" w:rsidR="00D73D1F" w:rsidRDefault="00D73D1F" w:rsidP="00D73D1F">
      <w:pPr>
        <w:pStyle w:val="Prrafodelista"/>
        <w:numPr>
          <w:ilvl w:val="0"/>
          <w:numId w:val="18"/>
        </w:numPr>
        <w:spacing w:after="0" w:line="240" w:lineRule="auto"/>
        <w:ind w:left="709" w:hanging="709"/>
        <w:jc w:val="both"/>
        <w:rPr>
          <w:sz w:val="28"/>
        </w:rPr>
      </w:pPr>
      <w:r>
        <w:rPr>
          <w:sz w:val="28"/>
        </w:rPr>
        <w:t xml:space="preserve">Los planteles interesados en participar en el Encuentro Regional enviarán, A la Dirección Académica, la HOJA DE REGISTRO (anexa a esta convocatoria), en la semana </w:t>
      </w:r>
      <w:r>
        <w:rPr>
          <w:b/>
          <w:sz w:val="28"/>
        </w:rPr>
        <w:t>del 29 de septiembre al 3 de octubre</w:t>
      </w:r>
      <w:r>
        <w:rPr>
          <w:sz w:val="28"/>
        </w:rPr>
        <w:t>.</w:t>
      </w:r>
    </w:p>
    <w:p w14:paraId="24A4AB74" w14:textId="77777777" w:rsidR="00D73D1F" w:rsidRDefault="00D73D1F" w:rsidP="00D73D1F">
      <w:pPr>
        <w:pStyle w:val="Prrafodelista"/>
        <w:spacing w:after="0" w:line="240" w:lineRule="auto"/>
        <w:ind w:left="709"/>
        <w:jc w:val="both"/>
        <w:rPr>
          <w:sz w:val="20"/>
          <w:szCs w:val="20"/>
          <w:highlight w:val="yellow"/>
        </w:rPr>
      </w:pPr>
    </w:p>
    <w:p w14:paraId="5C523A16" w14:textId="77777777" w:rsidR="00D73D1F" w:rsidRPr="00436DC6" w:rsidRDefault="00D73D1F" w:rsidP="00D73D1F">
      <w:pPr>
        <w:pStyle w:val="Prrafodelista"/>
        <w:numPr>
          <w:ilvl w:val="0"/>
          <w:numId w:val="18"/>
        </w:numPr>
        <w:spacing w:after="0" w:line="240" w:lineRule="auto"/>
        <w:ind w:left="709" w:hanging="709"/>
        <w:jc w:val="both"/>
        <w:rPr>
          <w:sz w:val="28"/>
        </w:rPr>
      </w:pPr>
      <w:r w:rsidRPr="00436DC6">
        <w:rPr>
          <w:sz w:val="28"/>
        </w:rPr>
        <w:t>La HOJA DE REGISTRO, para la participación en el Encuentro Regional, se enviará EXCLUSIVAMENTE al correo electrónico:</w:t>
      </w:r>
      <w:r w:rsidR="00200B9D" w:rsidRPr="00436DC6">
        <w:rPr>
          <w:sz w:val="28"/>
        </w:rPr>
        <w:t xml:space="preserve"> </w:t>
      </w:r>
      <w:r w:rsidR="00200B9D" w:rsidRPr="00436DC6">
        <w:rPr>
          <w:b/>
          <w:sz w:val="28"/>
        </w:rPr>
        <w:t>historia30@e.cobaq.edu.mx</w:t>
      </w:r>
    </w:p>
    <w:p w14:paraId="598B39A1" w14:textId="77777777" w:rsidR="00D73D1F" w:rsidRPr="004B6C06" w:rsidRDefault="00D73D1F" w:rsidP="00D73D1F">
      <w:pPr>
        <w:pStyle w:val="Prrafodelista"/>
        <w:numPr>
          <w:ilvl w:val="0"/>
          <w:numId w:val="16"/>
        </w:numPr>
        <w:spacing w:after="0" w:line="240" w:lineRule="auto"/>
        <w:ind w:left="1068"/>
        <w:jc w:val="both"/>
        <w:rPr>
          <w:sz w:val="28"/>
        </w:rPr>
      </w:pPr>
      <w:r w:rsidRPr="004B6C06">
        <w:rPr>
          <w:sz w:val="28"/>
        </w:rPr>
        <w:t>De igual modo, cualquier otro asunto relacionado con la convocatoria presente, se enviarán al correo mencionado.</w:t>
      </w:r>
    </w:p>
    <w:p w14:paraId="4D2EB4F2" w14:textId="77777777" w:rsidR="00D73D1F" w:rsidRDefault="00D73D1F" w:rsidP="00D73D1F">
      <w:pPr>
        <w:pStyle w:val="Prrafodelista"/>
        <w:spacing w:after="0" w:line="240" w:lineRule="auto"/>
        <w:ind w:left="709"/>
        <w:jc w:val="both"/>
        <w:rPr>
          <w:sz w:val="28"/>
          <w:highlight w:val="yellow"/>
        </w:rPr>
      </w:pPr>
    </w:p>
    <w:p w14:paraId="13E0917E" w14:textId="77777777" w:rsidR="00D73D1F" w:rsidRDefault="00D73D1F" w:rsidP="00D73D1F">
      <w:pPr>
        <w:spacing w:after="0" w:line="240" w:lineRule="auto"/>
        <w:jc w:val="both"/>
        <w:rPr>
          <w:b/>
          <w:sz w:val="28"/>
        </w:rPr>
      </w:pPr>
      <w:r>
        <w:rPr>
          <w:b/>
          <w:sz w:val="28"/>
        </w:rPr>
        <w:t>DEL ENCUENTRO ESTATAL</w:t>
      </w:r>
    </w:p>
    <w:p w14:paraId="293A3FA1" w14:textId="77777777" w:rsidR="00D73D1F" w:rsidRPr="00C95272" w:rsidRDefault="00D73D1F" w:rsidP="00D73D1F">
      <w:pPr>
        <w:spacing w:after="0" w:line="240" w:lineRule="auto"/>
        <w:jc w:val="both"/>
        <w:rPr>
          <w:b/>
          <w:sz w:val="20"/>
          <w:szCs w:val="20"/>
        </w:rPr>
      </w:pPr>
    </w:p>
    <w:p w14:paraId="3AA7C773" w14:textId="77777777" w:rsidR="00D73D1F" w:rsidRPr="00C95272" w:rsidRDefault="00D73D1F" w:rsidP="00D73D1F">
      <w:pPr>
        <w:pStyle w:val="Prrafodelista"/>
        <w:numPr>
          <w:ilvl w:val="0"/>
          <w:numId w:val="18"/>
        </w:numPr>
        <w:spacing w:after="0" w:line="240" w:lineRule="auto"/>
        <w:ind w:left="709" w:hanging="709"/>
        <w:jc w:val="both"/>
        <w:rPr>
          <w:sz w:val="28"/>
        </w:rPr>
      </w:pPr>
      <w:r>
        <w:rPr>
          <w:sz w:val="28"/>
        </w:rPr>
        <w:t xml:space="preserve">El equipo representante de región, por cada categoría, participará en la etapa estatal, que se llevará a cabo el </w:t>
      </w:r>
      <w:r w:rsidR="00C95272" w:rsidRPr="00C95272">
        <w:rPr>
          <w:b/>
          <w:sz w:val="28"/>
        </w:rPr>
        <w:t>22</w:t>
      </w:r>
      <w:r w:rsidRPr="00C95272">
        <w:rPr>
          <w:b/>
          <w:sz w:val="28"/>
        </w:rPr>
        <w:t xml:space="preserve"> de octubre en el Plantel 13 </w:t>
      </w:r>
      <w:r w:rsidRPr="00C95272">
        <w:rPr>
          <w:b/>
          <w:i/>
          <w:sz w:val="28"/>
        </w:rPr>
        <w:t>Epigmenio González</w:t>
      </w:r>
      <w:r w:rsidRPr="00C95272">
        <w:rPr>
          <w:b/>
          <w:sz w:val="28"/>
        </w:rPr>
        <w:t>.</w:t>
      </w:r>
    </w:p>
    <w:p w14:paraId="519B56F3" w14:textId="77777777" w:rsidR="00D73D1F" w:rsidRDefault="00D73D1F" w:rsidP="00D73D1F">
      <w:pPr>
        <w:pStyle w:val="Prrafodelista"/>
        <w:spacing w:after="0" w:line="240" w:lineRule="auto"/>
        <w:ind w:left="709"/>
        <w:jc w:val="both"/>
        <w:rPr>
          <w:sz w:val="20"/>
          <w:szCs w:val="20"/>
        </w:rPr>
      </w:pPr>
    </w:p>
    <w:p w14:paraId="4F638FC1" w14:textId="77777777" w:rsidR="00D73D1F" w:rsidRDefault="00D73D1F" w:rsidP="00D73D1F">
      <w:pPr>
        <w:pStyle w:val="Prrafodelista"/>
        <w:numPr>
          <w:ilvl w:val="0"/>
          <w:numId w:val="18"/>
        </w:numPr>
        <w:spacing w:after="0" w:line="240" w:lineRule="auto"/>
        <w:ind w:left="709" w:hanging="709"/>
        <w:jc w:val="both"/>
        <w:rPr>
          <w:sz w:val="28"/>
        </w:rPr>
      </w:pPr>
      <w:r>
        <w:rPr>
          <w:sz w:val="28"/>
        </w:rPr>
        <w:t>En el encuentro estatal, los trabajos de los equipos representantes de región serán evaluados por personalidades externas, relacionadas con las competencias que se ponen en juego, a través de una lista de cotejo.</w:t>
      </w:r>
    </w:p>
    <w:p w14:paraId="398EB309" w14:textId="77777777" w:rsidR="00D73D1F" w:rsidRDefault="00D73D1F" w:rsidP="00D73D1F">
      <w:pPr>
        <w:pStyle w:val="Prrafodelista"/>
        <w:spacing w:after="0" w:line="240" w:lineRule="auto"/>
        <w:ind w:left="709"/>
        <w:jc w:val="both"/>
        <w:rPr>
          <w:sz w:val="20"/>
          <w:szCs w:val="20"/>
        </w:rPr>
      </w:pPr>
    </w:p>
    <w:p w14:paraId="32772488" w14:textId="28E067BD" w:rsidR="00D73D1F" w:rsidRDefault="00D73D1F" w:rsidP="00D73D1F">
      <w:pPr>
        <w:pStyle w:val="Prrafodelista"/>
        <w:numPr>
          <w:ilvl w:val="0"/>
          <w:numId w:val="18"/>
        </w:numPr>
        <w:spacing w:after="0" w:line="240" w:lineRule="auto"/>
        <w:ind w:left="709" w:hanging="709"/>
        <w:jc w:val="both"/>
        <w:rPr>
          <w:b/>
          <w:sz w:val="28"/>
        </w:rPr>
      </w:pPr>
      <w:r>
        <w:rPr>
          <w:sz w:val="28"/>
        </w:rPr>
        <w:t xml:space="preserve">El equipo representante de región que obtenga la puntuación más alta, en cada categoría, en la etapa estatal, se hará acreedor a un reconocimiento como representante institucional de TODOS CONTAMOS en su versión especial por </w:t>
      </w:r>
      <w:r w:rsidR="0021165B">
        <w:rPr>
          <w:sz w:val="28"/>
        </w:rPr>
        <w:t>los</w:t>
      </w:r>
      <w:r>
        <w:rPr>
          <w:sz w:val="28"/>
        </w:rPr>
        <w:t xml:space="preserve"> 30 A</w:t>
      </w:r>
      <w:r w:rsidR="0021165B">
        <w:rPr>
          <w:sz w:val="28"/>
        </w:rPr>
        <w:t>ños</w:t>
      </w:r>
      <w:r>
        <w:rPr>
          <w:sz w:val="28"/>
        </w:rPr>
        <w:t xml:space="preserve"> de nuestro colegio.</w:t>
      </w:r>
    </w:p>
    <w:p w14:paraId="1FC13B18" w14:textId="77777777" w:rsidR="00D73D1F" w:rsidRDefault="00D73D1F" w:rsidP="00D73D1F">
      <w:pPr>
        <w:pStyle w:val="Prrafodelista"/>
        <w:rPr>
          <w:b/>
          <w:sz w:val="20"/>
          <w:szCs w:val="20"/>
        </w:rPr>
      </w:pPr>
    </w:p>
    <w:p w14:paraId="5304B859" w14:textId="77777777" w:rsidR="00D73D1F" w:rsidRDefault="00D73D1F" w:rsidP="00D73D1F">
      <w:pPr>
        <w:pStyle w:val="Prrafodelista"/>
        <w:numPr>
          <w:ilvl w:val="0"/>
          <w:numId w:val="18"/>
        </w:numPr>
        <w:spacing w:after="0" w:line="240" w:lineRule="auto"/>
        <w:ind w:left="709" w:hanging="709"/>
        <w:jc w:val="both"/>
        <w:rPr>
          <w:sz w:val="28"/>
        </w:rPr>
      </w:pPr>
      <w:r>
        <w:rPr>
          <w:sz w:val="28"/>
        </w:rPr>
        <w:t>Para el caso del Encuentro Estatal, se enviará en su momento el sistema de confirmación de asistencia a los planteles cuyo equipo resulte seleccionado para participar en esta etapa.</w:t>
      </w:r>
    </w:p>
    <w:p w14:paraId="772103BF" w14:textId="77777777" w:rsidR="00D73D1F" w:rsidRDefault="00D73D1F" w:rsidP="00D73D1F">
      <w:pPr>
        <w:pStyle w:val="Prrafodelista"/>
        <w:spacing w:after="0" w:line="240" w:lineRule="auto"/>
        <w:rPr>
          <w:b/>
          <w:sz w:val="28"/>
        </w:rPr>
      </w:pPr>
    </w:p>
    <w:p w14:paraId="4899B949" w14:textId="77777777" w:rsidR="00D73D1F" w:rsidRDefault="00D73D1F" w:rsidP="00D73D1F">
      <w:pPr>
        <w:spacing w:after="0" w:line="240" w:lineRule="auto"/>
        <w:jc w:val="both"/>
        <w:rPr>
          <w:b/>
          <w:sz w:val="28"/>
        </w:rPr>
      </w:pPr>
      <w:r>
        <w:rPr>
          <w:b/>
          <w:sz w:val="28"/>
        </w:rPr>
        <w:t>DE LOS RECONOCIMIENTOS A LOS EQUIPOS REPRESENTANTES</w:t>
      </w:r>
    </w:p>
    <w:p w14:paraId="4C660BF2" w14:textId="77777777" w:rsidR="00D73D1F" w:rsidRPr="00B34D2C" w:rsidRDefault="00D73D1F" w:rsidP="00D73D1F">
      <w:pPr>
        <w:spacing w:after="0" w:line="240" w:lineRule="auto"/>
        <w:jc w:val="both"/>
        <w:rPr>
          <w:b/>
          <w:sz w:val="20"/>
          <w:szCs w:val="20"/>
        </w:rPr>
      </w:pPr>
    </w:p>
    <w:p w14:paraId="01E5285F" w14:textId="77777777" w:rsidR="00D73D1F" w:rsidRDefault="00D73D1F" w:rsidP="00D73D1F">
      <w:pPr>
        <w:pStyle w:val="Prrafodelista"/>
        <w:numPr>
          <w:ilvl w:val="0"/>
          <w:numId w:val="18"/>
        </w:numPr>
        <w:spacing w:after="0" w:line="240" w:lineRule="auto"/>
        <w:ind w:left="709" w:hanging="709"/>
        <w:jc w:val="both"/>
        <w:rPr>
          <w:sz w:val="28"/>
        </w:rPr>
      </w:pPr>
      <w:r>
        <w:rPr>
          <w:sz w:val="28"/>
        </w:rPr>
        <w:lastRenderedPageBreak/>
        <w:t>Todos los integrantes de los equipos representantes de plantel, que asistan al encuentro regional, recibirán una constancia de participación por parte de la Dirección Académica.</w:t>
      </w:r>
    </w:p>
    <w:p w14:paraId="4F4A75BD" w14:textId="77777777" w:rsidR="00D73D1F" w:rsidRDefault="00D73D1F" w:rsidP="00D73D1F">
      <w:pPr>
        <w:pStyle w:val="Prrafodelista"/>
        <w:spacing w:after="0" w:line="240" w:lineRule="auto"/>
        <w:ind w:left="709"/>
        <w:jc w:val="both"/>
        <w:rPr>
          <w:sz w:val="20"/>
          <w:szCs w:val="20"/>
        </w:rPr>
      </w:pPr>
    </w:p>
    <w:p w14:paraId="7693BA76" w14:textId="77777777" w:rsidR="00D73D1F" w:rsidRDefault="00D73D1F" w:rsidP="00D73D1F">
      <w:pPr>
        <w:pStyle w:val="Prrafodelista"/>
        <w:numPr>
          <w:ilvl w:val="0"/>
          <w:numId w:val="18"/>
        </w:numPr>
        <w:spacing w:after="0" w:line="240" w:lineRule="auto"/>
        <w:ind w:left="709" w:hanging="709"/>
        <w:jc w:val="both"/>
        <w:rPr>
          <w:sz w:val="28"/>
        </w:rPr>
      </w:pPr>
      <w:r>
        <w:rPr>
          <w:sz w:val="28"/>
        </w:rPr>
        <w:t>El equipo de cada categoría que resulte como representante de región, recibirá un reconocimiento por parte de la Dirección Académica, así como el honor de representar a su región en el encuentro estatal.</w:t>
      </w:r>
    </w:p>
    <w:p w14:paraId="1C6539CE" w14:textId="77777777" w:rsidR="00D73D1F" w:rsidRDefault="00D73D1F" w:rsidP="00D73D1F">
      <w:pPr>
        <w:pStyle w:val="Prrafodelista"/>
        <w:spacing w:after="0" w:line="240" w:lineRule="auto"/>
        <w:rPr>
          <w:sz w:val="20"/>
          <w:szCs w:val="20"/>
        </w:rPr>
      </w:pPr>
    </w:p>
    <w:p w14:paraId="72674DE7" w14:textId="77777777" w:rsidR="00D73D1F" w:rsidRDefault="00D73D1F" w:rsidP="00D73D1F">
      <w:pPr>
        <w:pStyle w:val="Prrafodelista"/>
        <w:numPr>
          <w:ilvl w:val="0"/>
          <w:numId w:val="18"/>
        </w:numPr>
        <w:spacing w:after="0" w:line="240" w:lineRule="auto"/>
        <w:ind w:left="709" w:hanging="709"/>
        <w:jc w:val="both"/>
        <w:rPr>
          <w:sz w:val="28"/>
        </w:rPr>
      </w:pPr>
      <w:r>
        <w:rPr>
          <w:sz w:val="28"/>
        </w:rPr>
        <w:t>El equipo representante de región, por cada categoría, que alcance la puntuación más alta en la etapa estatal recibirá un reconocimiento y un obsequio, por parte de la Dirección Académica.</w:t>
      </w:r>
    </w:p>
    <w:p w14:paraId="00248E5C" w14:textId="77777777" w:rsidR="00D73D1F" w:rsidRDefault="00D73D1F" w:rsidP="00D73D1F">
      <w:pPr>
        <w:pStyle w:val="Prrafodelista"/>
        <w:spacing w:after="0" w:line="240" w:lineRule="auto"/>
        <w:rPr>
          <w:b/>
          <w:sz w:val="28"/>
        </w:rPr>
      </w:pPr>
    </w:p>
    <w:p w14:paraId="15760138" w14:textId="77777777" w:rsidR="00D73D1F" w:rsidRDefault="00D73D1F" w:rsidP="00D73D1F">
      <w:pPr>
        <w:spacing w:after="0" w:line="240" w:lineRule="auto"/>
        <w:jc w:val="both"/>
        <w:rPr>
          <w:b/>
          <w:sz w:val="28"/>
        </w:rPr>
      </w:pPr>
      <w:r>
        <w:rPr>
          <w:b/>
          <w:sz w:val="28"/>
        </w:rPr>
        <w:t>DE LOS RECONOCIMIENTOS A LOS DOCENTES ASESORES</w:t>
      </w:r>
    </w:p>
    <w:p w14:paraId="6B1971BF" w14:textId="77777777" w:rsidR="00D73D1F" w:rsidRPr="00B34D2C" w:rsidRDefault="00D73D1F" w:rsidP="00D73D1F">
      <w:pPr>
        <w:spacing w:after="0" w:line="240" w:lineRule="auto"/>
        <w:jc w:val="both"/>
        <w:rPr>
          <w:b/>
          <w:sz w:val="20"/>
          <w:szCs w:val="20"/>
        </w:rPr>
      </w:pPr>
    </w:p>
    <w:p w14:paraId="4A2DA1A1" w14:textId="77777777" w:rsidR="00D73D1F" w:rsidRDefault="00D73D1F" w:rsidP="00D73D1F">
      <w:pPr>
        <w:pStyle w:val="Prrafodelista"/>
        <w:numPr>
          <w:ilvl w:val="0"/>
          <w:numId w:val="18"/>
        </w:numPr>
        <w:spacing w:after="0" w:line="240" w:lineRule="auto"/>
        <w:ind w:left="851" w:hanging="851"/>
        <w:jc w:val="both"/>
        <w:rPr>
          <w:sz w:val="28"/>
        </w:rPr>
      </w:pPr>
      <w:r>
        <w:rPr>
          <w:sz w:val="28"/>
        </w:rPr>
        <w:t xml:space="preserve">La Dirección Académica emitirá un reconocimiento únicamente a los docentes que hayan asesorado al equipo que, en cada categoría, se designe como representante regional (equipo con puntuación más alta de la región, de acuerdo con la lista de cotejo); con base en el listado de maestros adscritos en la </w:t>
      </w:r>
      <w:r>
        <w:rPr>
          <w:i/>
          <w:sz w:val="28"/>
        </w:rPr>
        <w:t>hoja de registro</w:t>
      </w:r>
      <w:r>
        <w:rPr>
          <w:sz w:val="28"/>
        </w:rPr>
        <w:t>.</w:t>
      </w:r>
    </w:p>
    <w:p w14:paraId="539E8976" w14:textId="77777777" w:rsidR="00D73D1F" w:rsidRDefault="00D73D1F" w:rsidP="00D73D1F">
      <w:pPr>
        <w:pStyle w:val="Prrafodelista"/>
        <w:spacing w:after="0" w:line="240" w:lineRule="auto"/>
        <w:ind w:left="709"/>
        <w:jc w:val="both"/>
        <w:rPr>
          <w:sz w:val="20"/>
          <w:szCs w:val="20"/>
        </w:rPr>
      </w:pPr>
    </w:p>
    <w:p w14:paraId="040C43E5" w14:textId="77777777" w:rsidR="00D73D1F" w:rsidRDefault="00D73D1F" w:rsidP="00D73D1F">
      <w:pPr>
        <w:pStyle w:val="Prrafodelista"/>
        <w:numPr>
          <w:ilvl w:val="0"/>
          <w:numId w:val="18"/>
        </w:numPr>
        <w:spacing w:after="0" w:line="240" w:lineRule="auto"/>
        <w:ind w:left="709" w:hanging="709"/>
        <w:jc w:val="both"/>
        <w:rPr>
          <w:sz w:val="28"/>
        </w:rPr>
      </w:pPr>
      <w:r>
        <w:rPr>
          <w:sz w:val="28"/>
        </w:rPr>
        <w:t>El Director de Plantel podrá extender reconocimientos a los equipos de docentes que hayan asesorado al resto de equipos representantes de plantel.</w:t>
      </w:r>
    </w:p>
    <w:p w14:paraId="65955B5E" w14:textId="77777777" w:rsidR="00D73D1F" w:rsidRDefault="00D73D1F" w:rsidP="00D73D1F">
      <w:pPr>
        <w:pStyle w:val="Prrafodelista"/>
        <w:spacing w:after="0" w:line="240" w:lineRule="auto"/>
        <w:rPr>
          <w:sz w:val="20"/>
          <w:szCs w:val="20"/>
        </w:rPr>
      </w:pPr>
    </w:p>
    <w:p w14:paraId="2DDF0150" w14:textId="77777777" w:rsidR="00D73D1F" w:rsidRDefault="00D73D1F" w:rsidP="00D73D1F">
      <w:pPr>
        <w:pStyle w:val="Prrafodelista"/>
        <w:numPr>
          <w:ilvl w:val="0"/>
          <w:numId w:val="18"/>
        </w:numPr>
        <w:spacing w:after="0" w:line="240" w:lineRule="auto"/>
        <w:ind w:left="709" w:hanging="709"/>
        <w:jc w:val="both"/>
        <w:rPr>
          <w:sz w:val="28"/>
        </w:rPr>
      </w:pPr>
      <w:r>
        <w:rPr>
          <w:sz w:val="28"/>
        </w:rPr>
        <w:t xml:space="preserve">La Dirección Académica emitirá un reconocimiento especial a los docentes que hayan asesorado al equipo que resulte con la puntuación más alta en el encuentro estatal, por cada categoría; con base en el listado de maestros adscritos en la </w:t>
      </w:r>
      <w:r>
        <w:rPr>
          <w:i/>
          <w:sz w:val="28"/>
        </w:rPr>
        <w:t>hoja de registro</w:t>
      </w:r>
      <w:r>
        <w:rPr>
          <w:sz w:val="28"/>
        </w:rPr>
        <w:t>.</w:t>
      </w:r>
    </w:p>
    <w:p w14:paraId="5F421D92" w14:textId="77777777" w:rsidR="00D73D1F" w:rsidRDefault="00D73D1F" w:rsidP="00D73D1F">
      <w:pPr>
        <w:spacing w:after="0" w:line="240" w:lineRule="auto"/>
        <w:rPr>
          <w:b/>
          <w:sz w:val="28"/>
        </w:rPr>
      </w:pPr>
    </w:p>
    <w:p w14:paraId="06755D22" w14:textId="77777777" w:rsidR="00D73D1F" w:rsidRDefault="00D73D1F" w:rsidP="00D73D1F">
      <w:pPr>
        <w:spacing w:after="0" w:line="240" w:lineRule="auto"/>
        <w:rPr>
          <w:b/>
          <w:sz w:val="28"/>
        </w:rPr>
      </w:pPr>
      <w:r>
        <w:rPr>
          <w:b/>
          <w:sz w:val="28"/>
        </w:rPr>
        <w:t>DE LA EVALUACIÓN Y LOS IMPREVISTOS</w:t>
      </w:r>
    </w:p>
    <w:p w14:paraId="5F8294D3" w14:textId="77777777" w:rsidR="00D73D1F" w:rsidRPr="00B34D2C" w:rsidRDefault="00D73D1F" w:rsidP="00D73D1F">
      <w:pPr>
        <w:spacing w:after="0" w:line="240" w:lineRule="auto"/>
        <w:rPr>
          <w:b/>
          <w:sz w:val="20"/>
          <w:szCs w:val="20"/>
        </w:rPr>
      </w:pPr>
    </w:p>
    <w:p w14:paraId="2F945AB0" w14:textId="77777777" w:rsidR="00D73D1F" w:rsidRDefault="00D73D1F" w:rsidP="00D73D1F">
      <w:pPr>
        <w:pStyle w:val="Prrafodelista"/>
        <w:numPr>
          <w:ilvl w:val="0"/>
          <w:numId w:val="18"/>
        </w:numPr>
        <w:spacing w:after="0" w:line="240" w:lineRule="auto"/>
        <w:ind w:left="709" w:hanging="709"/>
        <w:jc w:val="both"/>
        <w:rPr>
          <w:sz w:val="28"/>
        </w:rPr>
      </w:pPr>
      <w:r>
        <w:rPr>
          <w:sz w:val="28"/>
        </w:rPr>
        <w:t>El dictamen de los evaluadores externos será inapelable.</w:t>
      </w:r>
    </w:p>
    <w:p w14:paraId="6967EB53" w14:textId="77777777" w:rsidR="00D73D1F" w:rsidRDefault="00D73D1F" w:rsidP="00D73D1F">
      <w:pPr>
        <w:spacing w:after="0" w:line="240" w:lineRule="auto"/>
        <w:jc w:val="both"/>
        <w:rPr>
          <w:sz w:val="20"/>
          <w:szCs w:val="20"/>
        </w:rPr>
      </w:pPr>
    </w:p>
    <w:p w14:paraId="52BBC3BD" w14:textId="77777777" w:rsidR="00D73D1F" w:rsidRDefault="00D73D1F" w:rsidP="00D73D1F">
      <w:pPr>
        <w:pStyle w:val="Prrafodelista"/>
        <w:numPr>
          <w:ilvl w:val="0"/>
          <w:numId w:val="18"/>
        </w:numPr>
        <w:spacing w:after="0" w:line="240" w:lineRule="auto"/>
        <w:ind w:left="709" w:hanging="709"/>
        <w:jc w:val="both"/>
        <w:rPr>
          <w:sz w:val="28"/>
        </w:rPr>
      </w:pPr>
      <w:r>
        <w:rPr>
          <w:sz w:val="28"/>
        </w:rPr>
        <w:t>Cualquier imprevisto será resuelto exclusivamente por la Dirección Académica.</w:t>
      </w:r>
    </w:p>
    <w:p w14:paraId="08511BC8" w14:textId="77777777" w:rsidR="00D73D1F" w:rsidRDefault="00D73D1F" w:rsidP="00D73D1F">
      <w:pPr>
        <w:spacing w:after="0" w:line="240" w:lineRule="auto"/>
        <w:rPr>
          <w:b/>
          <w:color w:val="C00000"/>
          <w:sz w:val="32"/>
        </w:rPr>
      </w:pPr>
    </w:p>
    <w:p w14:paraId="2AA36D46" w14:textId="77777777" w:rsidR="00D73D1F" w:rsidRDefault="00D73D1F" w:rsidP="00D73D1F">
      <w:pPr>
        <w:spacing w:after="0" w:line="240" w:lineRule="auto"/>
        <w:rPr>
          <w:b/>
          <w:color w:val="C00000"/>
          <w:sz w:val="32"/>
        </w:rPr>
      </w:pPr>
    </w:p>
    <w:p w14:paraId="5AA3D0F3" w14:textId="77777777" w:rsidR="00D73D1F" w:rsidRDefault="00D73D1F" w:rsidP="00D73D1F">
      <w:pPr>
        <w:spacing w:after="0" w:line="240" w:lineRule="auto"/>
        <w:jc w:val="center"/>
        <w:rPr>
          <w:b/>
          <w:color w:val="C00000"/>
          <w:sz w:val="32"/>
        </w:rPr>
      </w:pPr>
      <w:r>
        <w:rPr>
          <w:b/>
          <w:color w:val="C00000"/>
          <w:sz w:val="32"/>
        </w:rPr>
        <w:t>BASES DE LA CATEGORÍA A</w:t>
      </w:r>
    </w:p>
    <w:p w14:paraId="5993CECC" w14:textId="77777777" w:rsidR="00D73D1F" w:rsidRDefault="00D73D1F" w:rsidP="00D73D1F">
      <w:pPr>
        <w:spacing w:after="0" w:line="240" w:lineRule="auto"/>
        <w:jc w:val="center"/>
        <w:rPr>
          <w:b/>
          <w:color w:val="C00000"/>
          <w:sz w:val="44"/>
        </w:rPr>
      </w:pPr>
      <w:r>
        <w:rPr>
          <w:b/>
          <w:color w:val="C00000"/>
          <w:sz w:val="44"/>
        </w:rPr>
        <w:t>CRÓNICAS PARA EL FUTURO</w:t>
      </w:r>
    </w:p>
    <w:p w14:paraId="16713DC1" w14:textId="77777777" w:rsidR="00D73D1F" w:rsidRDefault="00D73D1F" w:rsidP="00D73D1F">
      <w:pPr>
        <w:spacing w:after="0" w:line="240" w:lineRule="auto"/>
        <w:jc w:val="center"/>
        <w:rPr>
          <w:b/>
          <w:color w:val="C00000"/>
          <w:sz w:val="32"/>
        </w:rPr>
      </w:pPr>
    </w:p>
    <w:p w14:paraId="115AE032" w14:textId="77777777" w:rsidR="00D73D1F" w:rsidRDefault="00D73D1F" w:rsidP="00D73D1F">
      <w:pPr>
        <w:spacing w:after="0" w:line="240" w:lineRule="auto"/>
        <w:jc w:val="both"/>
        <w:rPr>
          <w:b/>
          <w:sz w:val="28"/>
        </w:rPr>
      </w:pPr>
      <w:r>
        <w:rPr>
          <w:b/>
          <w:sz w:val="28"/>
        </w:rPr>
        <w:t>DE LA DINÁMICA GENERAL de la categoría A</w:t>
      </w:r>
    </w:p>
    <w:p w14:paraId="665791CA" w14:textId="77777777" w:rsidR="00D73D1F" w:rsidRPr="00B34D2C" w:rsidRDefault="00D73D1F" w:rsidP="00D73D1F">
      <w:pPr>
        <w:spacing w:after="0" w:line="240" w:lineRule="auto"/>
        <w:jc w:val="both"/>
        <w:rPr>
          <w:b/>
          <w:sz w:val="20"/>
          <w:szCs w:val="20"/>
        </w:rPr>
      </w:pPr>
    </w:p>
    <w:p w14:paraId="4880D1FE" w14:textId="77777777" w:rsidR="00D73D1F" w:rsidRDefault="00D73D1F" w:rsidP="00D73D1F">
      <w:pPr>
        <w:spacing w:after="0" w:line="240" w:lineRule="auto"/>
        <w:ind w:left="567" w:hanging="567"/>
        <w:jc w:val="both"/>
        <w:rPr>
          <w:sz w:val="28"/>
          <w:szCs w:val="28"/>
        </w:rPr>
      </w:pPr>
      <w:r>
        <w:rPr>
          <w:sz w:val="28"/>
          <w:szCs w:val="28"/>
        </w:rPr>
        <w:t>1-A. En el encuentro (regional y estatal), el equipo representante (de plantel o de región) escribirá una CRÓNICA, donde narre la atmósfera típica de “un día” en la vida de los jóvenes, en la cual sinteticen su interpretación sobre las interrogantes integradoras de la convocatoria: personajes, valores y tradiciones del entorno; manifestaciones artísticas y relaciones sociales; sentimientos y dudas, errores y logros de su generación...</w:t>
      </w:r>
    </w:p>
    <w:p w14:paraId="1104CE6D" w14:textId="77777777" w:rsidR="00D73D1F" w:rsidRDefault="00D73D1F" w:rsidP="00D73D1F">
      <w:pPr>
        <w:spacing w:after="0" w:line="240" w:lineRule="auto"/>
        <w:ind w:left="567" w:hanging="567"/>
        <w:jc w:val="both"/>
        <w:rPr>
          <w:sz w:val="20"/>
          <w:szCs w:val="20"/>
        </w:rPr>
      </w:pPr>
    </w:p>
    <w:p w14:paraId="006FD437" w14:textId="77777777" w:rsidR="00D73D1F" w:rsidRDefault="00D73D1F" w:rsidP="00D73D1F">
      <w:pPr>
        <w:spacing w:after="0" w:line="240" w:lineRule="auto"/>
        <w:ind w:left="567" w:hanging="567"/>
        <w:jc w:val="both"/>
        <w:rPr>
          <w:sz w:val="28"/>
          <w:szCs w:val="28"/>
        </w:rPr>
      </w:pPr>
      <w:r>
        <w:rPr>
          <w:sz w:val="28"/>
          <w:szCs w:val="28"/>
        </w:rPr>
        <w:t xml:space="preserve">2-A. La crónica se realizará </w:t>
      </w:r>
      <w:r>
        <w:rPr>
          <w:i/>
          <w:sz w:val="28"/>
          <w:szCs w:val="28"/>
        </w:rPr>
        <w:t>in situ</w:t>
      </w:r>
      <w:r>
        <w:rPr>
          <w:sz w:val="28"/>
          <w:szCs w:val="28"/>
        </w:rPr>
        <w:t>, bajo el ejercicio de RELACIÓN DE COLUMNAS; el cual contemplará cuatro pares de palabras a integrar en el escrito.</w:t>
      </w:r>
    </w:p>
    <w:p w14:paraId="5D2CE053" w14:textId="77777777" w:rsidR="00D73D1F" w:rsidRDefault="00D73D1F" w:rsidP="00D73D1F">
      <w:pPr>
        <w:pStyle w:val="Prrafodelista"/>
        <w:numPr>
          <w:ilvl w:val="1"/>
          <w:numId w:val="19"/>
        </w:numPr>
        <w:spacing w:after="0" w:line="240" w:lineRule="auto"/>
        <w:jc w:val="both"/>
        <w:rPr>
          <w:sz w:val="28"/>
          <w:szCs w:val="28"/>
        </w:rPr>
      </w:pPr>
      <w:r>
        <w:rPr>
          <w:sz w:val="28"/>
          <w:szCs w:val="28"/>
        </w:rPr>
        <w:t xml:space="preserve">El tipo de </w:t>
      </w:r>
      <w:r>
        <w:rPr>
          <w:i/>
          <w:sz w:val="28"/>
          <w:szCs w:val="28"/>
        </w:rPr>
        <w:t xml:space="preserve">crónica </w:t>
      </w:r>
      <w:r>
        <w:rPr>
          <w:sz w:val="28"/>
          <w:szCs w:val="28"/>
        </w:rPr>
        <w:t xml:space="preserve">que se espera, y el ejercicio de </w:t>
      </w:r>
      <w:r>
        <w:rPr>
          <w:i/>
          <w:sz w:val="28"/>
          <w:szCs w:val="28"/>
        </w:rPr>
        <w:t xml:space="preserve">relación de columnas </w:t>
      </w:r>
      <w:r>
        <w:rPr>
          <w:sz w:val="28"/>
          <w:szCs w:val="28"/>
        </w:rPr>
        <w:t xml:space="preserve">con el cual se realizará, se explican y ejemplifican en el </w:t>
      </w:r>
      <w:r>
        <w:rPr>
          <w:b/>
          <w:sz w:val="28"/>
          <w:szCs w:val="28"/>
        </w:rPr>
        <w:t>ANEXO A</w:t>
      </w:r>
      <w:r>
        <w:rPr>
          <w:sz w:val="28"/>
          <w:szCs w:val="28"/>
        </w:rPr>
        <w:t xml:space="preserve"> de esta convocatoria.</w:t>
      </w:r>
    </w:p>
    <w:p w14:paraId="1DA6BFA6" w14:textId="77777777" w:rsidR="00D73D1F" w:rsidRDefault="00D73D1F" w:rsidP="00D73D1F">
      <w:pPr>
        <w:spacing w:after="0" w:line="240" w:lineRule="auto"/>
        <w:jc w:val="both"/>
        <w:rPr>
          <w:b/>
          <w:sz w:val="28"/>
        </w:rPr>
      </w:pPr>
    </w:p>
    <w:p w14:paraId="21130D09" w14:textId="77777777" w:rsidR="00D73D1F" w:rsidRDefault="00D73D1F" w:rsidP="00D73D1F">
      <w:pPr>
        <w:spacing w:after="0" w:line="240" w:lineRule="auto"/>
        <w:jc w:val="both"/>
        <w:rPr>
          <w:b/>
          <w:sz w:val="28"/>
        </w:rPr>
      </w:pPr>
      <w:r>
        <w:rPr>
          <w:b/>
          <w:sz w:val="28"/>
        </w:rPr>
        <w:t>DE LA EXTENSIÓN Y EL TIEMPO para la  de la categoría A</w:t>
      </w:r>
    </w:p>
    <w:p w14:paraId="72E7E1EA" w14:textId="77777777" w:rsidR="00D73D1F" w:rsidRPr="00B34D2C" w:rsidRDefault="00D73D1F" w:rsidP="00D73D1F">
      <w:pPr>
        <w:spacing w:after="0" w:line="240" w:lineRule="auto"/>
        <w:ind w:left="567" w:hanging="567"/>
        <w:jc w:val="both"/>
        <w:rPr>
          <w:sz w:val="20"/>
          <w:szCs w:val="20"/>
        </w:rPr>
      </w:pPr>
    </w:p>
    <w:p w14:paraId="44D2D16F" w14:textId="77777777" w:rsidR="00D73D1F" w:rsidRDefault="00D73D1F" w:rsidP="00D73D1F">
      <w:pPr>
        <w:spacing w:after="0" w:line="240" w:lineRule="auto"/>
        <w:ind w:left="567" w:hanging="567"/>
        <w:jc w:val="both"/>
        <w:rPr>
          <w:sz w:val="28"/>
          <w:szCs w:val="28"/>
        </w:rPr>
      </w:pPr>
      <w:r>
        <w:rPr>
          <w:sz w:val="28"/>
          <w:szCs w:val="28"/>
        </w:rPr>
        <w:t>3-A. La crónica tendrá una extensión de una hoja y media, tamaño carta, con 2 cm. de margen por lado, con letra Calibri a 12 puntos, 1.5 de interlineado, sin espacio entre párrafos, sin sangría en el primer párrafo y con sangría en la primera línea a partir del segundo párrafo.</w:t>
      </w:r>
    </w:p>
    <w:p w14:paraId="66B959E0" w14:textId="77777777" w:rsidR="00D73D1F" w:rsidRDefault="00D73D1F" w:rsidP="00D73D1F">
      <w:pPr>
        <w:pStyle w:val="Prrafodelista"/>
        <w:numPr>
          <w:ilvl w:val="1"/>
          <w:numId w:val="19"/>
        </w:numPr>
        <w:spacing w:after="0" w:line="240" w:lineRule="auto"/>
        <w:jc w:val="both"/>
        <w:rPr>
          <w:sz w:val="28"/>
          <w:szCs w:val="28"/>
        </w:rPr>
      </w:pPr>
      <w:r>
        <w:rPr>
          <w:sz w:val="28"/>
          <w:szCs w:val="28"/>
        </w:rPr>
        <w:t>La extensión marcada, incluye los datos del equipo.</w:t>
      </w:r>
    </w:p>
    <w:p w14:paraId="6FB9DC4F" w14:textId="77777777" w:rsidR="00D73D1F" w:rsidRDefault="00D73D1F" w:rsidP="00D73D1F">
      <w:pPr>
        <w:pStyle w:val="Prrafodelista"/>
        <w:numPr>
          <w:ilvl w:val="1"/>
          <w:numId w:val="19"/>
        </w:numPr>
        <w:spacing w:after="0" w:line="240" w:lineRule="auto"/>
        <w:jc w:val="both"/>
        <w:rPr>
          <w:sz w:val="28"/>
          <w:szCs w:val="28"/>
        </w:rPr>
      </w:pPr>
      <w:r>
        <w:rPr>
          <w:sz w:val="28"/>
          <w:szCs w:val="28"/>
        </w:rPr>
        <w:t xml:space="preserve">Para el efecto, en el </w:t>
      </w:r>
      <w:r>
        <w:rPr>
          <w:b/>
          <w:sz w:val="28"/>
          <w:szCs w:val="28"/>
        </w:rPr>
        <w:t>ANEXO A</w:t>
      </w:r>
      <w:r>
        <w:rPr>
          <w:sz w:val="28"/>
          <w:szCs w:val="28"/>
        </w:rPr>
        <w:t xml:space="preserve"> se presenta la hoja de trabajo donde los equipos realizarán su </w:t>
      </w:r>
      <w:r>
        <w:rPr>
          <w:i/>
          <w:sz w:val="28"/>
          <w:szCs w:val="28"/>
        </w:rPr>
        <w:t>crónica</w:t>
      </w:r>
      <w:r>
        <w:rPr>
          <w:sz w:val="28"/>
          <w:szCs w:val="28"/>
        </w:rPr>
        <w:t>.</w:t>
      </w:r>
    </w:p>
    <w:p w14:paraId="4845BF28" w14:textId="77777777" w:rsidR="00D73D1F" w:rsidRDefault="00D73D1F" w:rsidP="00D73D1F">
      <w:pPr>
        <w:spacing w:after="0" w:line="240" w:lineRule="auto"/>
        <w:ind w:left="709" w:hanging="709"/>
        <w:jc w:val="both"/>
        <w:rPr>
          <w:sz w:val="20"/>
          <w:szCs w:val="20"/>
        </w:rPr>
      </w:pPr>
    </w:p>
    <w:p w14:paraId="36C33022" w14:textId="77777777" w:rsidR="00D73D1F" w:rsidRDefault="00D73D1F" w:rsidP="00D73D1F">
      <w:pPr>
        <w:spacing w:after="0" w:line="240" w:lineRule="auto"/>
        <w:ind w:left="709" w:hanging="709"/>
        <w:jc w:val="both"/>
        <w:rPr>
          <w:sz w:val="28"/>
        </w:rPr>
      </w:pPr>
      <w:r>
        <w:rPr>
          <w:sz w:val="28"/>
        </w:rPr>
        <w:t xml:space="preserve">4-A. Los equipos representantes de plantel tendrán una hora y media para elaborar su </w:t>
      </w:r>
      <w:r>
        <w:rPr>
          <w:i/>
          <w:sz w:val="28"/>
        </w:rPr>
        <w:t>crónica</w:t>
      </w:r>
      <w:r>
        <w:rPr>
          <w:sz w:val="28"/>
        </w:rPr>
        <w:t>, a partir de que se hayan dado las indicaciones y las columnas con las palabras a emplear en su escrito.</w:t>
      </w:r>
    </w:p>
    <w:p w14:paraId="791A5094" w14:textId="77777777" w:rsidR="00D73D1F" w:rsidRDefault="00D73D1F" w:rsidP="00D73D1F">
      <w:pPr>
        <w:pStyle w:val="Prrafodelista"/>
        <w:numPr>
          <w:ilvl w:val="1"/>
          <w:numId w:val="19"/>
        </w:numPr>
        <w:spacing w:after="0" w:line="240" w:lineRule="auto"/>
        <w:jc w:val="both"/>
        <w:rPr>
          <w:sz w:val="28"/>
        </w:rPr>
      </w:pPr>
      <w:r>
        <w:rPr>
          <w:sz w:val="28"/>
        </w:rPr>
        <w:t xml:space="preserve">Cada equipo contará con una computadora para elaborar su </w:t>
      </w:r>
      <w:r>
        <w:rPr>
          <w:i/>
          <w:sz w:val="28"/>
        </w:rPr>
        <w:t>crónica</w:t>
      </w:r>
      <w:r>
        <w:rPr>
          <w:sz w:val="28"/>
        </w:rPr>
        <w:t>.</w:t>
      </w:r>
    </w:p>
    <w:p w14:paraId="019241DE" w14:textId="77777777" w:rsidR="00D73D1F" w:rsidRDefault="00D73D1F" w:rsidP="00D73D1F">
      <w:pPr>
        <w:spacing w:after="0" w:line="240" w:lineRule="auto"/>
        <w:ind w:left="709" w:hanging="709"/>
        <w:jc w:val="both"/>
        <w:rPr>
          <w:sz w:val="20"/>
          <w:szCs w:val="20"/>
        </w:rPr>
      </w:pPr>
    </w:p>
    <w:p w14:paraId="62F59E1D" w14:textId="77777777" w:rsidR="00D73D1F" w:rsidRDefault="00D73D1F" w:rsidP="00D73D1F">
      <w:pPr>
        <w:spacing w:after="0" w:line="240" w:lineRule="auto"/>
        <w:ind w:left="709" w:hanging="709"/>
        <w:jc w:val="both"/>
        <w:rPr>
          <w:sz w:val="28"/>
        </w:rPr>
      </w:pPr>
      <w:r>
        <w:rPr>
          <w:sz w:val="28"/>
        </w:rPr>
        <w:t>5-A. Los docentes asesores y directivos del plantel, podrán estar presentes sólo al momento de verificar las instrucciones de trabajo con el equipo representante.</w:t>
      </w:r>
    </w:p>
    <w:p w14:paraId="03BFAEC8" w14:textId="77777777" w:rsidR="00D73D1F" w:rsidRDefault="00D73D1F" w:rsidP="00D73D1F">
      <w:pPr>
        <w:pStyle w:val="Prrafodelista"/>
        <w:numPr>
          <w:ilvl w:val="1"/>
          <w:numId w:val="19"/>
        </w:numPr>
        <w:spacing w:after="0" w:line="240" w:lineRule="auto"/>
        <w:jc w:val="both"/>
        <w:rPr>
          <w:sz w:val="28"/>
        </w:rPr>
      </w:pPr>
      <w:r>
        <w:rPr>
          <w:sz w:val="28"/>
        </w:rPr>
        <w:t>Lo anterior significa que, durante el tiempo en que el equipo representante esté elaborando su texto, únicamente podrán permanecer en el aula los organizadores y evaluadores.</w:t>
      </w:r>
    </w:p>
    <w:p w14:paraId="6BA0F157" w14:textId="77777777" w:rsidR="00D73D1F" w:rsidRDefault="00D73D1F" w:rsidP="00D73D1F">
      <w:pPr>
        <w:spacing w:after="0" w:line="240" w:lineRule="auto"/>
        <w:ind w:left="709" w:hanging="709"/>
        <w:jc w:val="both"/>
        <w:rPr>
          <w:sz w:val="20"/>
          <w:szCs w:val="20"/>
        </w:rPr>
      </w:pPr>
    </w:p>
    <w:p w14:paraId="185789C6" w14:textId="77777777" w:rsidR="00D73D1F" w:rsidRDefault="00D73D1F" w:rsidP="00D73D1F">
      <w:pPr>
        <w:spacing w:after="0" w:line="240" w:lineRule="auto"/>
        <w:ind w:left="709" w:hanging="709"/>
        <w:jc w:val="both"/>
        <w:rPr>
          <w:sz w:val="28"/>
        </w:rPr>
      </w:pPr>
      <w:r>
        <w:rPr>
          <w:sz w:val="28"/>
        </w:rPr>
        <w:t xml:space="preserve">6-A. Al término del lapso asignado para la escritura de la </w:t>
      </w:r>
      <w:r>
        <w:rPr>
          <w:i/>
          <w:sz w:val="28"/>
        </w:rPr>
        <w:t>crónica</w:t>
      </w:r>
      <w:r>
        <w:rPr>
          <w:sz w:val="28"/>
        </w:rPr>
        <w:t>, se recogerán los trabajos en una unidad de almacenamiento y se procederá a la lectura de los trabajos por parte de los evaluadores, quienes tendrán dos horas para realizar su dictamen.</w:t>
      </w:r>
    </w:p>
    <w:p w14:paraId="714D2B72" w14:textId="77777777" w:rsidR="00D73D1F" w:rsidRDefault="00B34D2C" w:rsidP="00B34D2C">
      <w:pPr>
        <w:tabs>
          <w:tab w:val="left" w:pos="2133"/>
        </w:tabs>
        <w:spacing w:after="0" w:line="240" w:lineRule="auto"/>
        <w:ind w:left="709" w:hanging="709"/>
        <w:jc w:val="both"/>
        <w:rPr>
          <w:sz w:val="20"/>
          <w:szCs w:val="20"/>
        </w:rPr>
      </w:pPr>
      <w:r>
        <w:rPr>
          <w:sz w:val="20"/>
          <w:szCs w:val="20"/>
        </w:rPr>
        <w:tab/>
      </w:r>
      <w:r>
        <w:rPr>
          <w:sz w:val="20"/>
          <w:szCs w:val="20"/>
        </w:rPr>
        <w:tab/>
      </w:r>
    </w:p>
    <w:p w14:paraId="3888AF4C" w14:textId="77777777" w:rsidR="00D73D1F" w:rsidRDefault="00D73D1F" w:rsidP="00D73D1F">
      <w:pPr>
        <w:spacing w:after="0" w:line="240" w:lineRule="auto"/>
        <w:ind w:left="709" w:hanging="709"/>
        <w:jc w:val="both"/>
        <w:rPr>
          <w:sz w:val="28"/>
        </w:rPr>
      </w:pPr>
      <w:r>
        <w:rPr>
          <w:sz w:val="28"/>
        </w:rPr>
        <w:t xml:space="preserve">7-A. La evaluación se realizará con base en una lista de cotejo, la cual se halla en el </w:t>
      </w:r>
      <w:r>
        <w:rPr>
          <w:b/>
          <w:sz w:val="28"/>
        </w:rPr>
        <w:t>ANEXO A</w:t>
      </w:r>
      <w:r>
        <w:rPr>
          <w:sz w:val="28"/>
        </w:rPr>
        <w:t xml:space="preserve"> de esta convocatoria.</w:t>
      </w:r>
    </w:p>
    <w:p w14:paraId="6EB9CC40" w14:textId="77777777" w:rsidR="00D73D1F" w:rsidRDefault="00D73D1F" w:rsidP="00D73D1F">
      <w:pPr>
        <w:spacing w:after="0" w:line="240" w:lineRule="auto"/>
        <w:jc w:val="both"/>
        <w:rPr>
          <w:sz w:val="28"/>
        </w:rPr>
      </w:pPr>
    </w:p>
    <w:p w14:paraId="68DDA4B0" w14:textId="77777777" w:rsidR="00D73D1F" w:rsidRDefault="00D73D1F" w:rsidP="00D73D1F">
      <w:pPr>
        <w:spacing w:after="0" w:line="240" w:lineRule="auto"/>
        <w:jc w:val="center"/>
        <w:rPr>
          <w:b/>
          <w:color w:val="C00000"/>
          <w:sz w:val="32"/>
        </w:rPr>
      </w:pPr>
      <w:r>
        <w:rPr>
          <w:b/>
          <w:color w:val="C00000"/>
          <w:sz w:val="32"/>
        </w:rPr>
        <w:t>BASES DE LA CATEGORÍA B</w:t>
      </w:r>
    </w:p>
    <w:p w14:paraId="1A03F471" w14:textId="77777777" w:rsidR="00D73D1F" w:rsidRPr="00B34D2C" w:rsidRDefault="00D73D1F" w:rsidP="00D73D1F">
      <w:pPr>
        <w:spacing w:after="0" w:line="240" w:lineRule="auto"/>
        <w:jc w:val="center"/>
        <w:rPr>
          <w:b/>
          <w:color w:val="C00000"/>
          <w:sz w:val="44"/>
        </w:rPr>
      </w:pPr>
      <w:r w:rsidRPr="00B34D2C">
        <w:rPr>
          <w:b/>
          <w:color w:val="C00000"/>
          <w:sz w:val="44"/>
        </w:rPr>
        <w:t>CÁPSULAS DEL TIEMPO</w:t>
      </w:r>
    </w:p>
    <w:p w14:paraId="24C55A3C" w14:textId="77777777" w:rsidR="00D73D1F" w:rsidRPr="00B34D2C" w:rsidRDefault="00D73D1F" w:rsidP="00B34D2C">
      <w:pPr>
        <w:tabs>
          <w:tab w:val="left" w:pos="2133"/>
        </w:tabs>
        <w:spacing w:after="0" w:line="240" w:lineRule="auto"/>
        <w:ind w:left="709" w:hanging="709"/>
        <w:jc w:val="both"/>
        <w:rPr>
          <w:sz w:val="20"/>
          <w:szCs w:val="20"/>
        </w:rPr>
      </w:pPr>
    </w:p>
    <w:p w14:paraId="422378B4" w14:textId="77777777" w:rsidR="00D73D1F" w:rsidRDefault="00D73D1F" w:rsidP="00D73D1F">
      <w:pPr>
        <w:spacing w:after="0" w:line="240" w:lineRule="auto"/>
        <w:jc w:val="both"/>
        <w:rPr>
          <w:b/>
          <w:sz w:val="28"/>
        </w:rPr>
      </w:pPr>
      <w:r>
        <w:rPr>
          <w:b/>
          <w:sz w:val="28"/>
        </w:rPr>
        <w:t>DE LA DINÁMICA GENERAL de la categoría B</w:t>
      </w:r>
    </w:p>
    <w:p w14:paraId="65DA611D" w14:textId="77777777" w:rsidR="00D73D1F" w:rsidRPr="00B34D2C" w:rsidRDefault="00D73D1F" w:rsidP="00D73D1F">
      <w:pPr>
        <w:spacing w:after="0" w:line="240" w:lineRule="auto"/>
        <w:jc w:val="both"/>
        <w:rPr>
          <w:b/>
          <w:sz w:val="20"/>
          <w:szCs w:val="20"/>
        </w:rPr>
      </w:pPr>
    </w:p>
    <w:p w14:paraId="05CC7991" w14:textId="77777777" w:rsidR="00D73D1F" w:rsidRDefault="00D73D1F" w:rsidP="00D73D1F">
      <w:pPr>
        <w:spacing w:after="0" w:line="240" w:lineRule="auto"/>
        <w:ind w:left="567" w:hanging="567"/>
        <w:jc w:val="both"/>
        <w:rPr>
          <w:sz w:val="28"/>
          <w:szCs w:val="28"/>
        </w:rPr>
      </w:pPr>
      <w:r>
        <w:rPr>
          <w:sz w:val="28"/>
        </w:rPr>
        <w:t xml:space="preserve">1-B. De manera previa al encuentro regional, el equipo representante de plantel creará una CÁPSULA DEL TIEMPO integrada por objetos representativos de </w:t>
      </w:r>
      <w:r>
        <w:rPr>
          <w:sz w:val="28"/>
          <w:szCs w:val="28"/>
        </w:rPr>
        <w:t>la atmósfera típica de “un día” en la vida de los jóvenes, los cuales sinteticen su interpretación sobre las interrogantes integradoras de la convocatoria: personajes, valores y tradiciones del entorno; manifestaciones artísticas y relaciones sociales; sentimientos y dudas, errores y logros de su generación.</w:t>
      </w:r>
    </w:p>
    <w:p w14:paraId="106075F6" w14:textId="77777777" w:rsidR="00D73D1F" w:rsidRDefault="00D73D1F" w:rsidP="00D73D1F">
      <w:pPr>
        <w:spacing w:after="0" w:line="240" w:lineRule="auto"/>
        <w:ind w:left="567" w:hanging="567"/>
        <w:jc w:val="both"/>
        <w:rPr>
          <w:sz w:val="20"/>
          <w:szCs w:val="20"/>
        </w:rPr>
      </w:pPr>
    </w:p>
    <w:p w14:paraId="5F9A2061" w14:textId="77777777" w:rsidR="00D73D1F" w:rsidRDefault="00D73D1F" w:rsidP="00D73D1F">
      <w:pPr>
        <w:spacing w:after="0" w:line="240" w:lineRule="auto"/>
        <w:ind w:left="567" w:hanging="567"/>
        <w:jc w:val="both"/>
        <w:rPr>
          <w:sz w:val="28"/>
        </w:rPr>
      </w:pPr>
      <w:r>
        <w:rPr>
          <w:sz w:val="28"/>
        </w:rPr>
        <w:t xml:space="preserve">2-B. </w:t>
      </w:r>
      <w:r>
        <w:rPr>
          <w:sz w:val="28"/>
          <w:szCs w:val="28"/>
        </w:rPr>
        <w:t>Para</w:t>
      </w:r>
      <w:r>
        <w:rPr>
          <w:sz w:val="28"/>
        </w:rPr>
        <w:t xml:space="preserve"> determinar los objetos a integrar en la cápsula del tiempo, el equipo representante realizará, de manera previa al encuentro regional, una documentación formal sobre los aspectos históricos, sociales, económicos, éticos y filosóficos que determinan el momento y el contexto de los jóvenes; y la entrecruzará con una reflexión personal sobre el contexto inmediato de los jóvenes.</w:t>
      </w:r>
    </w:p>
    <w:p w14:paraId="36D9040D" w14:textId="77777777" w:rsidR="00D73D1F" w:rsidRDefault="00D73D1F" w:rsidP="00D73D1F">
      <w:pPr>
        <w:pStyle w:val="Prrafodelista"/>
        <w:numPr>
          <w:ilvl w:val="0"/>
          <w:numId w:val="16"/>
        </w:numPr>
        <w:spacing w:after="0" w:line="240" w:lineRule="auto"/>
        <w:ind w:left="1068"/>
        <w:jc w:val="both"/>
        <w:rPr>
          <w:sz w:val="28"/>
        </w:rPr>
      </w:pPr>
      <w:r>
        <w:rPr>
          <w:sz w:val="28"/>
        </w:rPr>
        <w:t xml:space="preserve">La documentación, la reflexión y la justificación de los objetos seleccionados se consignarán en la FICHA DE TRABAJO que aparece en el </w:t>
      </w:r>
      <w:r>
        <w:rPr>
          <w:b/>
          <w:sz w:val="28"/>
        </w:rPr>
        <w:t>ANEXO B</w:t>
      </w:r>
      <w:r>
        <w:rPr>
          <w:sz w:val="28"/>
        </w:rPr>
        <w:t xml:space="preserve"> de esta convocatoria.</w:t>
      </w:r>
    </w:p>
    <w:p w14:paraId="3E7D4642" w14:textId="77777777" w:rsidR="00D73D1F" w:rsidRDefault="00D73D1F" w:rsidP="00D73D1F">
      <w:pPr>
        <w:spacing w:after="0" w:line="240" w:lineRule="auto"/>
        <w:ind w:left="708"/>
        <w:jc w:val="both"/>
        <w:rPr>
          <w:sz w:val="20"/>
          <w:szCs w:val="20"/>
        </w:rPr>
      </w:pPr>
    </w:p>
    <w:p w14:paraId="66FD1C27" w14:textId="77777777" w:rsidR="00D73D1F" w:rsidRDefault="00D73D1F" w:rsidP="00D73D1F">
      <w:pPr>
        <w:spacing w:after="0" w:line="240" w:lineRule="auto"/>
        <w:ind w:left="567" w:hanging="567"/>
        <w:jc w:val="both"/>
        <w:rPr>
          <w:sz w:val="28"/>
        </w:rPr>
      </w:pPr>
      <w:r>
        <w:rPr>
          <w:sz w:val="28"/>
        </w:rPr>
        <w:t>3-B. En el encuentro (regional o estatal) el equipo representante presentará  los objetos a contener en la cápsula del tiempo y la ficha de trabajo realizada, así como una exposición oral donde justificará su trabajo.</w:t>
      </w:r>
    </w:p>
    <w:p w14:paraId="172DFDA1" w14:textId="77777777" w:rsidR="00D73D1F" w:rsidRDefault="00D73D1F" w:rsidP="00D73D1F">
      <w:pPr>
        <w:spacing w:after="0" w:line="240" w:lineRule="auto"/>
        <w:jc w:val="both"/>
        <w:rPr>
          <w:sz w:val="28"/>
        </w:rPr>
      </w:pPr>
    </w:p>
    <w:p w14:paraId="5A67CDD2" w14:textId="77777777" w:rsidR="00D73D1F" w:rsidRDefault="00D73D1F" w:rsidP="00D73D1F">
      <w:pPr>
        <w:spacing w:after="0" w:line="240" w:lineRule="auto"/>
        <w:ind w:left="567" w:hanging="567"/>
        <w:jc w:val="both"/>
        <w:rPr>
          <w:b/>
          <w:sz w:val="28"/>
        </w:rPr>
      </w:pPr>
      <w:r>
        <w:rPr>
          <w:b/>
          <w:sz w:val="28"/>
        </w:rPr>
        <w:t>DE LOS OBJETOS A CONTENER EN LA CÁPSULA DEL TIEMPO</w:t>
      </w:r>
    </w:p>
    <w:p w14:paraId="5B4FE44D" w14:textId="77777777" w:rsidR="00D73D1F" w:rsidRPr="00B34D2C" w:rsidRDefault="00D73D1F" w:rsidP="00D73D1F">
      <w:pPr>
        <w:spacing w:after="0" w:line="240" w:lineRule="auto"/>
        <w:ind w:left="567" w:hanging="567"/>
        <w:jc w:val="both"/>
        <w:rPr>
          <w:b/>
          <w:sz w:val="20"/>
          <w:szCs w:val="20"/>
        </w:rPr>
      </w:pPr>
    </w:p>
    <w:p w14:paraId="22F65735" w14:textId="77777777" w:rsidR="00D73D1F" w:rsidRDefault="00D73D1F" w:rsidP="00D73D1F">
      <w:pPr>
        <w:spacing w:after="0" w:line="240" w:lineRule="auto"/>
        <w:ind w:left="567" w:hanging="567"/>
        <w:jc w:val="both"/>
        <w:rPr>
          <w:sz w:val="28"/>
        </w:rPr>
      </w:pPr>
      <w:r>
        <w:rPr>
          <w:sz w:val="28"/>
        </w:rPr>
        <w:lastRenderedPageBreak/>
        <w:t>4-B. La cápsula podrá contener un máximo de 10 (diez) objetos representativos.</w:t>
      </w:r>
    </w:p>
    <w:p w14:paraId="5F7C620C" w14:textId="77777777" w:rsidR="00D73D1F" w:rsidRDefault="00D73D1F" w:rsidP="00B34D2C">
      <w:pPr>
        <w:pStyle w:val="Prrafodelista"/>
        <w:numPr>
          <w:ilvl w:val="0"/>
          <w:numId w:val="16"/>
        </w:numPr>
        <w:spacing w:after="0" w:line="240" w:lineRule="auto"/>
        <w:ind w:left="851"/>
        <w:jc w:val="both"/>
        <w:rPr>
          <w:sz w:val="28"/>
        </w:rPr>
      </w:pPr>
      <w:r>
        <w:rPr>
          <w:sz w:val="28"/>
        </w:rPr>
        <w:t xml:space="preserve">Para determinar el tipo de materiales aceptables para una cápsula del tiempo, se recomienda </w:t>
      </w:r>
      <w:r w:rsidRPr="00207546">
        <w:rPr>
          <w:sz w:val="28"/>
        </w:rPr>
        <w:t>consultar las ligas siguientes (</w:t>
      </w:r>
      <w:r>
        <w:rPr>
          <w:sz w:val="28"/>
        </w:rPr>
        <w:t>entre otras</w:t>
      </w:r>
      <w:r w:rsidR="00B34D2C">
        <w:rPr>
          <w:sz w:val="28"/>
        </w:rPr>
        <w:t xml:space="preserve">): </w:t>
      </w:r>
    </w:p>
    <w:p w14:paraId="41CA3F60" w14:textId="77777777" w:rsidR="004B6C06" w:rsidRPr="00207546" w:rsidRDefault="004B6C06" w:rsidP="004B6C06">
      <w:pPr>
        <w:pStyle w:val="Prrafodelista"/>
        <w:numPr>
          <w:ilvl w:val="0"/>
          <w:numId w:val="20"/>
        </w:numPr>
        <w:spacing w:after="0" w:line="240" w:lineRule="auto"/>
        <w:ind w:left="851"/>
        <w:jc w:val="both"/>
        <w:rPr>
          <w:sz w:val="24"/>
        </w:rPr>
      </w:pPr>
      <w:r w:rsidRPr="00207546">
        <w:rPr>
          <w:sz w:val="24"/>
        </w:rPr>
        <w:t>http://www.neoteo.com/capsulas-del-tiempo-mensajes-al-futuro/</w:t>
      </w:r>
    </w:p>
    <w:p w14:paraId="06EE17A0" w14:textId="77777777" w:rsidR="00D73D1F" w:rsidRPr="00207546" w:rsidRDefault="004B6C06" w:rsidP="004B6C06">
      <w:pPr>
        <w:pStyle w:val="Prrafodelista"/>
        <w:numPr>
          <w:ilvl w:val="0"/>
          <w:numId w:val="20"/>
        </w:numPr>
        <w:spacing w:after="0" w:line="240" w:lineRule="auto"/>
        <w:ind w:left="851"/>
        <w:jc w:val="both"/>
        <w:rPr>
          <w:sz w:val="24"/>
        </w:rPr>
      </w:pPr>
      <w:r w:rsidRPr="00207546">
        <w:rPr>
          <w:sz w:val="24"/>
        </w:rPr>
        <w:t>http://www.tribunadelabahia.com.mx/noticiasdepuertovallarta/index.cfm?op=por2&amp;recordID=54937&amp;seccion=Camerino&amp;tit=Arma%20tu%20c%C3%A1psula%20del%20tiempo</w:t>
      </w:r>
    </w:p>
    <w:p w14:paraId="770D0F1E" w14:textId="77777777" w:rsidR="00D73D1F" w:rsidRDefault="00D73D1F" w:rsidP="00D73D1F">
      <w:pPr>
        <w:spacing w:after="0" w:line="240" w:lineRule="auto"/>
        <w:ind w:left="567" w:hanging="567"/>
        <w:jc w:val="both"/>
        <w:rPr>
          <w:sz w:val="20"/>
          <w:szCs w:val="20"/>
        </w:rPr>
      </w:pPr>
    </w:p>
    <w:p w14:paraId="4B09E25E" w14:textId="77777777" w:rsidR="00D73D1F" w:rsidRDefault="00D73D1F" w:rsidP="004B6C06">
      <w:pPr>
        <w:spacing w:after="0" w:line="240" w:lineRule="auto"/>
        <w:ind w:left="567" w:hanging="567"/>
        <w:jc w:val="both"/>
        <w:rPr>
          <w:sz w:val="28"/>
        </w:rPr>
      </w:pPr>
      <w:r>
        <w:rPr>
          <w:sz w:val="28"/>
        </w:rPr>
        <w:t>5-B. Para determinar el tamaño de los objetos a contener en la cápsula del tiempo, el equipo considerará el volumen del recipiente a emplear, el cual tendrá las medidas siguientes:</w:t>
      </w:r>
      <w:r w:rsidR="004B6C06">
        <w:rPr>
          <w:sz w:val="28"/>
        </w:rPr>
        <w:t xml:space="preserve"> </w:t>
      </w:r>
      <w:r>
        <w:rPr>
          <w:sz w:val="28"/>
        </w:rPr>
        <w:t xml:space="preserve">30 </w:t>
      </w:r>
      <w:r w:rsidR="004B6C06">
        <w:rPr>
          <w:sz w:val="28"/>
        </w:rPr>
        <w:t>cm.</w:t>
      </w:r>
      <w:r>
        <w:rPr>
          <w:sz w:val="28"/>
        </w:rPr>
        <w:t xml:space="preserve"> de diámetro y 25 </w:t>
      </w:r>
      <w:r w:rsidR="004B6C06">
        <w:rPr>
          <w:sz w:val="28"/>
        </w:rPr>
        <w:t>cm.</w:t>
      </w:r>
      <w:r>
        <w:rPr>
          <w:sz w:val="28"/>
        </w:rPr>
        <w:t xml:space="preserve"> de alto.</w:t>
      </w:r>
    </w:p>
    <w:p w14:paraId="553DFC59" w14:textId="77777777" w:rsidR="00D73D1F" w:rsidRDefault="00D73D1F" w:rsidP="00D73D1F">
      <w:pPr>
        <w:spacing w:after="0" w:line="240" w:lineRule="auto"/>
        <w:ind w:left="567" w:hanging="567"/>
        <w:jc w:val="both"/>
        <w:rPr>
          <w:sz w:val="20"/>
          <w:szCs w:val="20"/>
        </w:rPr>
      </w:pPr>
    </w:p>
    <w:p w14:paraId="4606D81F" w14:textId="77777777" w:rsidR="00D73D1F" w:rsidRDefault="00D73D1F" w:rsidP="00D73D1F">
      <w:pPr>
        <w:spacing w:after="0" w:line="240" w:lineRule="auto"/>
        <w:ind w:left="567" w:hanging="567"/>
        <w:jc w:val="both"/>
        <w:rPr>
          <w:sz w:val="28"/>
        </w:rPr>
      </w:pPr>
      <w:r>
        <w:rPr>
          <w:sz w:val="28"/>
        </w:rPr>
        <w:t>6-B. El recipiente para contener los objetos se entregará a cada equipo representante de plantel, por parte de la Dirección Académica, para que sean introducidos en él de manera simbólica el día del encuentro regional; de manera que, posteriormente, la cápsula representativa sea resguardada en cada plantel.</w:t>
      </w:r>
    </w:p>
    <w:p w14:paraId="0F9DE56C" w14:textId="77777777" w:rsidR="00D73D1F" w:rsidRDefault="00D73D1F" w:rsidP="00D73D1F">
      <w:pPr>
        <w:spacing w:after="0" w:line="240" w:lineRule="auto"/>
        <w:jc w:val="both"/>
        <w:rPr>
          <w:b/>
          <w:sz w:val="28"/>
        </w:rPr>
      </w:pPr>
    </w:p>
    <w:p w14:paraId="377710A4" w14:textId="77777777" w:rsidR="00D73D1F" w:rsidRDefault="00D73D1F" w:rsidP="00D73D1F">
      <w:pPr>
        <w:spacing w:after="0" w:line="240" w:lineRule="auto"/>
        <w:ind w:left="567" w:hanging="567"/>
        <w:jc w:val="both"/>
        <w:rPr>
          <w:b/>
          <w:sz w:val="28"/>
        </w:rPr>
      </w:pPr>
      <w:r>
        <w:rPr>
          <w:b/>
          <w:sz w:val="28"/>
        </w:rPr>
        <w:t xml:space="preserve">DE LA FICHA DE TRABAJO </w:t>
      </w:r>
    </w:p>
    <w:p w14:paraId="6DC62417" w14:textId="77777777" w:rsidR="00D73D1F" w:rsidRPr="00B34D2C" w:rsidRDefault="00D73D1F" w:rsidP="00D73D1F">
      <w:pPr>
        <w:spacing w:after="0" w:line="240" w:lineRule="auto"/>
        <w:ind w:left="567" w:hanging="567"/>
        <w:jc w:val="both"/>
        <w:rPr>
          <w:b/>
          <w:sz w:val="20"/>
          <w:szCs w:val="20"/>
        </w:rPr>
      </w:pPr>
    </w:p>
    <w:p w14:paraId="65636F41" w14:textId="77777777" w:rsidR="00D73D1F" w:rsidRDefault="00D73D1F" w:rsidP="00D73D1F">
      <w:pPr>
        <w:spacing w:after="0" w:line="240" w:lineRule="auto"/>
        <w:ind w:left="567" w:hanging="567"/>
        <w:jc w:val="both"/>
        <w:rPr>
          <w:sz w:val="28"/>
        </w:rPr>
      </w:pPr>
      <w:r>
        <w:rPr>
          <w:sz w:val="28"/>
        </w:rPr>
        <w:t>7-B. En la FICHA DE TRABAJO, los equipos consignarán:</w:t>
      </w:r>
    </w:p>
    <w:p w14:paraId="32AFF5D8" w14:textId="77777777" w:rsidR="00D73D1F" w:rsidRDefault="00D73D1F" w:rsidP="00D73D1F">
      <w:pPr>
        <w:pStyle w:val="Prrafodelista"/>
        <w:numPr>
          <w:ilvl w:val="0"/>
          <w:numId w:val="16"/>
        </w:numPr>
        <w:spacing w:after="0" w:line="240" w:lineRule="auto"/>
        <w:ind w:left="1068"/>
        <w:jc w:val="both"/>
        <w:rPr>
          <w:sz w:val="28"/>
        </w:rPr>
      </w:pPr>
      <w:r>
        <w:rPr>
          <w:sz w:val="28"/>
        </w:rPr>
        <w:t>Dos conceptos histórico-sociales clave que den cuenta del contexto y el momento actuales.</w:t>
      </w:r>
    </w:p>
    <w:p w14:paraId="23772228" w14:textId="77777777" w:rsidR="00D73D1F" w:rsidRDefault="00D73D1F" w:rsidP="00D73D1F">
      <w:pPr>
        <w:pStyle w:val="Prrafodelista"/>
        <w:numPr>
          <w:ilvl w:val="0"/>
          <w:numId w:val="16"/>
        </w:numPr>
        <w:spacing w:after="0" w:line="240" w:lineRule="auto"/>
        <w:ind w:left="1068"/>
        <w:jc w:val="both"/>
        <w:rPr>
          <w:sz w:val="28"/>
        </w:rPr>
      </w:pPr>
      <w:r>
        <w:rPr>
          <w:sz w:val="28"/>
        </w:rPr>
        <w:t>Al menos dos fuentes documentales consultadas para referir los conceptos clave.</w:t>
      </w:r>
    </w:p>
    <w:p w14:paraId="2C662556" w14:textId="77777777" w:rsidR="00D73D1F" w:rsidRDefault="00D73D1F" w:rsidP="00D73D1F">
      <w:pPr>
        <w:pStyle w:val="Prrafodelista"/>
        <w:numPr>
          <w:ilvl w:val="0"/>
          <w:numId w:val="16"/>
        </w:numPr>
        <w:spacing w:after="0" w:line="240" w:lineRule="auto"/>
        <w:ind w:left="1068"/>
        <w:jc w:val="both"/>
        <w:rPr>
          <w:sz w:val="28"/>
        </w:rPr>
      </w:pPr>
      <w:r>
        <w:rPr>
          <w:sz w:val="28"/>
        </w:rPr>
        <w:t>Una reflexión breve respecto de los fenómenos o las situaciones histórico-sociales de su contexto que pueden ser observados o explicados desde los conceptos clave determinados.</w:t>
      </w:r>
    </w:p>
    <w:p w14:paraId="65B30EAF" w14:textId="77777777" w:rsidR="00D73D1F" w:rsidRDefault="00D73D1F" w:rsidP="00D73D1F">
      <w:pPr>
        <w:pStyle w:val="Prrafodelista"/>
        <w:numPr>
          <w:ilvl w:val="0"/>
          <w:numId w:val="16"/>
        </w:numPr>
        <w:spacing w:after="0" w:line="240" w:lineRule="auto"/>
        <w:ind w:left="1068"/>
        <w:jc w:val="both"/>
        <w:rPr>
          <w:sz w:val="28"/>
        </w:rPr>
      </w:pPr>
      <w:r>
        <w:rPr>
          <w:sz w:val="28"/>
        </w:rPr>
        <w:t>La justificación de los objetos elegidos, desde los conceptos clave y la reflexión, contemplado que un objeto o conjunto de objetos dé cuenta de:</w:t>
      </w:r>
    </w:p>
    <w:p w14:paraId="2147437E" w14:textId="77777777" w:rsidR="00D73D1F" w:rsidRDefault="00D73D1F" w:rsidP="00D73D1F">
      <w:pPr>
        <w:pStyle w:val="Prrafodelista"/>
        <w:numPr>
          <w:ilvl w:val="0"/>
          <w:numId w:val="21"/>
        </w:numPr>
        <w:spacing w:after="0" w:line="240" w:lineRule="auto"/>
        <w:ind w:left="1776"/>
        <w:jc w:val="both"/>
        <w:rPr>
          <w:sz w:val="28"/>
        </w:rPr>
      </w:pPr>
      <w:r>
        <w:rPr>
          <w:sz w:val="28"/>
        </w:rPr>
        <w:t>Las tradiciones del pasado que deben conservarse.</w:t>
      </w:r>
    </w:p>
    <w:p w14:paraId="45F4EC2D" w14:textId="77777777" w:rsidR="00D73D1F" w:rsidRDefault="00D73D1F" w:rsidP="00D73D1F">
      <w:pPr>
        <w:pStyle w:val="Prrafodelista"/>
        <w:numPr>
          <w:ilvl w:val="0"/>
          <w:numId w:val="21"/>
        </w:numPr>
        <w:spacing w:after="0" w:line="240" w:lineRule="auto"/>
        <w:ind w:left="1776"/>
        <w:jc w:val="both"/>
        <w:rPr>
          <w:sz w:val="28"/>
        </w:rPr>
      </w:pPr>
      <w:r>
        <w:rPr>
          <w:sz w:val="28"/>
        </w:rPr>
        <w:t>Las tradiciones del pasado que deben descartarse.</w:t>
      </w:r>
    </w:p>
    <w:p w14:paraId="6015450D" w14:textId="77777777" w:rsidR="00D73D1F" w:rsidRDefault="00D73D1F" w:rsidP="00D73D1F">
      <w:pPr>
        <w:pStyle w:val="Prrafodelista"/>
        <w:numPr>
          <w:ilvl w:val="0"/>
          <w:numId w:val="21"/>
        </w:numPr>
        <w:spacing w:after="0" w:line="240" w:lineRule="auto"/>
        <w:ind w:left="1776"/>
        <w:jc w:val="both"/>
        <w:rPr>
          <w:sz w:val="28"/>
        </w:rPr>
      </w:pPr>
      <w:r>
        <w:rPr>
          <w:sz w:val="28"/>
        </w:rPr>
        <w:t>Los errores de la generación de los jóvenes.</w:t>
      </w:r>
    </w:p>
    <w:p w14:paraId="2B06E13C" w14:textId="77777777" w:rsidR="00D73D1F" w:rsidRDefault="00D73D1F" w:rsidP="00D73D1F">
      <w:pPr>
        <w:pStyle w:val="Prrafodelista"/>
        <w:numPr>
          <w:ilvl w:val="0"/>
          <w:numId w:val="21"/>
        </w:numPr>
        <w:spacing w:after="0" w:line="240" w:lineRule="auto"/>
        <w:ind w:left="1776"/>
        <w:jc w:val="both"/>
        <w:rPr>
          <w:sz w:val="28"/>
        </w:rPr>
      </w:pPr>
      <w:r>
        <w:rPr>
          <w:sz w:val="28"/>
        </w:rPr>
        <w:t>Los aciertos de la generación de los jóvenes.</w:t>
      </w:r>
    </w:p>
    <w:p w14:paraId="41FB88A6" w14:textId="77777777" w:rsidR="00D73D1F" w:rsidRDefault="00D73D1F" w:rsidP="00D73D1F">
      <w:pPr>
        <w:pStyle w:val="Prrafodelista"/>
        <w:numPr>
          <w:ilvl w:val="0"/>
          <w:numId w:val="21"/>
        </w:numPr>
        <w:spacing w:after="0" w:line="240" w:lineRule="auto"/>
        <w:ind w:left="1776"/>
        <w:jc w:val="both"/>
        <w:rPr>
          <w:sz w:val="28"/>
        </w:rPr>
      </w:pPr>
      <w:r>
        <w:rPr>
          <w:sz w:val="28"/>
        </w:rPr>
        <w:t>El arte, la tecnología y la ciencia representativas de la generación de los jóvenes.</w:t>
      </w:r>
    </w:p>
    <w:p w14:paraId="69B61794" w14:textId="77777777" w:rsidR="00D73D1F" w:rsidRDefault="00D73D1F" w:rsidP="00D73D1F">
      <w:pPr>
        <w:pStyle w:val="Prrafodelista"/>
        <w:numPr>
          <w:ilvl w:val="0"/>
          <w:numId w:val="21"/>
        </w:numPr>
        <w:spacing w:after="0" w:line="240" w:lineRule="auto"/>
        <w:ind w:left="1776"/>
        <w:jc w:val="both"/>
        <w:rPr>
          <w:sz w:val="28"/>
        </w:rPr>
      </w:pPr>
      <w:r>
        <w:rPr>
          <w:sz w:val="28"/>
        </w:rPr>
        <w:lastRenderedPageBreak/>
        <w:t>La herencia que dejarán los jóvenes a las generaciones futuras.</w:t>
      </w:r>
    </w:p>
    <w:p w14:paraId="09B3695A" w14:textId="77777777" w:rsidR="00D73D1F" w:rsidRDefault="00D73D1F" w:rsidP="00D73D1F">
      <w:pPr>
        <w:pStyle w:val="Prrafodelista"/>
        <w:numPr>
          <w:ilvl w:val="0"/>
          <w:numId w:val="16"/>
        </w:numPr>
        <w:spacing w:after="0" w:line="240" w:lineRule="auto"/>
        <w:ind w:left="1068"/>
        <w:jc w:val="both"/>
        <w:rPr>
          <w:sz w:val="28"/>
        </w:rPr>
      </w:pPr>
      <w:r>
        <w:rPr>
          <w:sz w:val="28"/>
        </w:rPr>
        <w:t xml:space="preserve">Una frase o lema en inglés que sintetice lo que heredan a las generaciones futuras. Por ejemplo: “Peace, development and values”. </w:t>
      </w:r>
    </w:p>
    <w:p w14:paraId="42DD5A57" w14:textId="77777777" w:rsidR="00D73D1F" w:rsidRDefault="00D73D1F" w:rsidP="00D73D1F">
      <w:pPr>
        <w:spacing w:after="0" w:line="240" w:lineRule="auto"/>
        <w:jc w:val="both"/>
        <w:rPr>
          <w:b/>
          <w:sz w:val="28"/>
        </w:rPr>
      </w:pPr>
    </w:p>
    <w:p w14:paraId="40DFA1BC" w14:textId="77777777" w:rsidR="00D73D1F" w:rsidRDefault="00D73D1F" w:rsidP="00D73D1F">
      <w:pPr>
        <w:spacing w:after="0" w:line="240" w:lineRule="auto"/>
        <w:ind w:left="567" w:hanging="567"/>
        <w:jc w:val="both"/>
        <w:rPr>
          <w:sz w:val="28"/>
        </w:rPr>
      </w:pPr>
      <w:r>
        <w:rPr>
          <w:sz w:val="28"/>
        </w:rPr>
        <w:t>8-B. La FICHA DE TRABAJO se llenará por computadora, respetando el interlineado, así como el tipo y el tamaño de letra consignado (Calibri 10, con interlineado sencillo).</w:t>
      </w:r>
    </w:p>
    <w:p w14:paraId="5E4C72E0" w14:textId="77777777" w:rsidR="00D73D1F" w:rsidRDefault="00D73D1F" w:rsidP="00D73D1F">
      <w:pPr>
        <w:spacing w:after="0" w:line="240" w:lineRule="auto"/>
        <w:jc w:val="both"/>
        <w:rPr>
          <w:b/>
          <w:sz w:val="28"/>
        </w:rPr>
      </w:pPr>
    </w:p>
    <w:p w14:paraId="35DFE374" w14:textId="77777777" w:rsidR="00D73D1F" w:rsidRDefault="00D73D1F" w:rsidP="00D73D1F">
      <w:pPr>
        <w:spacing w:after="0" w:line="240" w:lineRule="auto"/>
        <w:ind w:left="567" w:hanging="567"/>
        <w:jc w:val="both"/>
        <w:rPr>
          <w:sz w:val="28"/>
        </w:rPr>
      </w:pPr>
      <w:r>
        <w:rPr>
          <w:b/>
          <w:sz w:val="28"/>
        </w:rPr>
        <w:t>DE LA EXPOSICIÓN ORAL</w:t>
      </w:r>
    </w:p>
    <w:p w14:paraId="69259814" w14:textId="77777777" w:rsidR="00D73D1F" w:rsidRPr="00B34D2C" w:rsidRDefault="00D73D1F" w:rsidP="00D73D1F">
      <w:pPr>
        <w:spacing w:after="0" w:line="240" w:lineRule="auto"/>
        <w:ind w:left="567" w:hanging="567"/>
        <w:jc w:val="both"/>
        <w:rPr>
          <w:sz w:val="20"/>
          <w:szCs w:val="20"/>
        </w:rPr>
      </w:pPr>
    </w:p>
    <w:p w14:paraId="62482748" w14:textId="77777777" w:rsidR="00D73D1F" w:rsidRDefault="00D73D1F" w:rsidP="00D73D1F">
      <w:pPr>
        <w:spacing w:after="0" w:line="240" w:lineRule="auto"/>
        <w:ind w:left="567" w:hanging="567"/>
        <w:jc w:val="both"/>
        <w:rPr>
          <w:sz w:val="28"/>
        </w:rPr>
      </w:pPr>
      <w:r>
        <w:rPr>
          <w:sz w:val="28"/>
        </w:rPr>
        <w:t xml:space="preserve">9-B. Para exponer su </w:t>
      </w:r>
      <w:r>
        <w:rPr>
          <w:i/>
          <w:sz w:val="28"/>
        </w:rPr>
        <w:t>cápsula del tiempo</w:t>
      </w:r>
      <w:r>
        <w:rPr>
          <w:sz w:val="28"/>
        </w:rPr>
        <w:t>, el equipo deberá considerar que:</w:t>
      </w:r>
    </w:p>
    <w:p w14:paraId="0517E434" w14:textId="77777777" w:rsidR="00D73D1F" w:rsidRDefault="00D73D1F" w:rsidP="00D73D1F">
      <w:pPr>
        <w:pStyle w:val="Prrafodelista"/>
        <w:numPr>
          <w:ilvl w:val="1"/>
          <w:numId w:val="19"/>
        </w:numPr>
        <w:spacing w:after="0" w:line="240" w:lineRule="auto"/>
        <w:jc w:val="both"/>
        <w:rPr>
          <w:sz w:val="28"/>
        </w:rPr>
      </w:pPr>
      <w:r>
        <w:rPr>
          <w:sz w:val="28"/>
        </w:rPr>
        <w:t>Mostrarán los objetos a ingresar en la cápsula.</w:t>
      </w:r>
    </w:p>
    <w:p w14:paraId="009A59B7" w14:textId="77777777" w:rsidR="00D73D1F" w:rsidRDefault="00D73D1F" w:rsidP="00D73D1F">
      <w:pPr>
        <w:pStyle w:val="Prrafodelista"/>
        <w:numPr>
          <w:ilvl w:val="1"/>
          <w:numId w:val="19"/>
        </w:numPr>
        <w:spacing w:after="0" w:line="240" w:lineRule="auto"/>
        <w:jc w:val="both"/>
        <w:rPr>
          <w:sz w:val="28"/>
        </w:rPr>
      </w:pPr>
      <w:r>
        <w:rPr>
          <w:sz w:val="28"/>
        </w:rPr>
        <w:t>Explicarán la justificación de su cápsula, de manera oral, apoyados únicamente con la consulta de su ficha de trabajo.</w:t>
      </w:r>
    </w:p>
    <w:p w14:paraId="3C706526" w14:textId="77777777" w:rsidR="00D73D1F" w:rsidRDefault="00D73D1F" w:rsidP="00D73D1F">
      <w:pPr>
        <w:pStyle w:val="Prrafodelista"/>
        <w:numPr>
          <w:ilvl w:val="1"/>
          <w:numId w:val="19"/>
        </w:numPr>
        <w:spacing w:after="0" w:line="240" w:lineRule="auto"/>
        <w:jc w:val="both"/>
        <w:rPr>
          <w:sz w:val="28"/>
        </w:rPr>
      </w:pPr>
      <w:r>
        <w:rPr>
          <w:sz w:val="28"/>
        </w:rPr>
        <w:t>El tiempo para exposición será de un máximo de 3 minutos.</w:t>
      </w:r>
    </w:p>
    <w:p w14:paraId="3EE527F7" w14:textId="77777777" w:rsidR="00D73D1F" w:rsidRDefault="00D73D1F" w:rsidP="00D73D1F">
      <w:pPr>
        <w:spacing w:after="0" w:line="240" w:lineRule="auto"/>
        <w:ind w:left="567" w:hanging="567"/>
        <w:jc w:val="both"/>
        <w:rPr>
          <w:sz w:val="20"/>
          <w:szCs w:val="20"/>
        </w:rPr>
      </w:pPr>
    </w:p>
    <w:p w14:paraId="783B06C5" w14:textId="77777777" w:rsidR="00D73D1F" w:rsidRDefault="00D73D1F" w:rsidP="00D73D1F">
      <w:pPr>
        <w:spacing w:after="0" w:line="240" w:lineRule="auto"/>
        <w:ind w:left="567" w:hanging="567"/>
        <w:jc w:val="both"/>
        <w:rPr>
          <w:sz w:val="28"/>
        </w:rPr>
      </w:pPr>
      <w:r>
        <w:rPr>
          <w:sz w:val="28"/>
        </w:rPr>
        <w:t>10-B. Los evaluadores externos, especialistas en las competencias que se desarrollan con la actividad, pasarán con cada equipo a observar la colección de objetos y escuchar la exposición oral.</w:t>
      </w:r>
    </w:p>
    <w:p w14:paraId="0B7F9DD1" w14:textId="77777777" w:rsidR="00D73D1F" w:rsidRDefault="00D73D1F" w:rsidP="00D73D1F">
      <w:pPr>
        <w:spacing w:after="0" w:line="240" w:lineRule="auto"/>
        <w:ind w:left="567" w:hanging="567"/>
        <w:jc w:val="both"/>
        <w:rPr>
          <w:sz w:val="20"/>
          <w:szCs w:val="20"/>
        </w:rPr>
      </w:pPr>
    </w:p>
    <w:p w14:paraId="39D62448" w14:textId="77777777" w:rsidR="00D73D1F" w:rsidRDefault="00D73D1F" w:rsidP="00D73D1F">
      <w:pPr>
        <w:spacing w:after="0" w:line="240" w:lineRule="auto"/>
        <w:ind w:left="567" w:hanging="567"/>
        <w:jc w:val="both"/>
        <w:rPr>
          <w:sz w:val="28"/>
        </w:rPr>
      </w:pPr>
      <w:r>
        <w:rPr>
          <w:sz w:val="28"/>
        </w:rPr>
        <w:t>11-B. Al llegar los evaluadores a la mesa del equipo, éste deberá entregarles tres impresiones de su ficha de trabajo, antes de proceder a la exposición (deberán llevar sus copias consigo).</w:t>
      </w:r>
    </w:p>
    <w:p w14:paraId="673AB153" w14:textId="77777777" w:rsidR="00D73D1F" w:rsidRDefault="00D73D1F" w:rsidP="00D73D1F">
      <w:pPr>
        <w:spacing w:after="0" w:line="240" w:lineRule="auto"/>
        <w:ind w:left="567" w:hanging="567"/>
        <w:jc w:val="both"/>
        <w:rPr>
          <w:sz w:val="20"/>
          <w:szCs w:val="20"/>
        </w:rPr>
      </w:pPr>
    </w:p>
    <w:p w14:paraId="51B1AED1" w14:textId="77777777" w:rsidR="00D73D1F" w:rsidRDefault="00D73D1F" w:rsidP="00D73D1F">
      <w:pPr>
        <w:spacing w:after="0" w:line="240" w:lineRule="auto"/>
        <w:ind w:left="567" w:hanging="567"/>
        <w:jc w:val="both"/>
        <w:rPr>
          <w:sz w:val="28"/>
        </w:rPr>
      </w:pPr>
      <w:r>
        <w:rPr>
          <w:sz w:val="28"/>
        </w:rPr>
        <w:t xml:space="preserve">12-B. Los evaluadores externos ponderarán el trabajo del equipo a través de una lista de cotejo que se muestra en el </w:t>
      </w:r>
      <w:r>
        <w:rPr>
          <w:b/>
          <w:sz w:val="28"/>
        </w:rPr>
        <w:t>ANEXO B</w:t>
      </w:r>
      <w:r>
        <w:rPr>
          <w:sz w:val="28"/>
        </w:rPr>
        <w:t xml:space="preserve"> de esta convocatoria. Para ello, contarán con 2 minutos entre la exposición de un equipo y otro; además de una hora adicional luego de concluir la ronda de exposiciones.</w:t>
      </w:r>
    </w:p>
    <w:p w14:paraId="288C76D2" w14:textId="77777777" w:rsidR="00D73D1F" w:rsidRPr="00105013" w:rsidRDefault="00D73D1F" w:rsidP="00D73D1F">
      <w:pPr>
        <w:spacing w:after="0" w:line="240" w:lineRule="auto"/>
        <w:jc w:val="both"/>
        <w:rPr>
          <w:sz w:val="28"/>
        </w:rPr>
      </w:pPr>
    </w:p>
    <w:p w14:paraId="2FB72989" w14:textId="77777777" w:rsidR="004F60A4" w:rsidRPr="00105013" w:rsidRDefault="00D932C1" w:rsidP="004F60A4">
      <w:pPr>
        <w:spacing w:after="0" w:line="240" w:lineRule="auto"/>
        <w:ind w:left="567" w:hanging="567"/>
        <w:jc w:val="both"/>
        <w:rPr>
          <w:sz w:val="28"/>
        </w:rPr>
      </w:pPr>
      <w:r w:rsidRPr="00105013">
        <w:rPr>
          <w:sz w:val="28"/>
        </w:rPr>
        <w:t>13</w:t>
      </w:r>
      <w:r w:rsidR="004F60A4" w:rsidRPr="00105013">
        <w:rPr>
          <w:sz w:val="28"/>
        </w:rPr>
        <w:t xml:space="preserve">-B. El docente asesor y el directivo acompañantes podrán estar presentes </w:t>
      </w:r>
      <w:r w:rsidR="008C542C" w:rsidRPr="00105013">
        <w:rPr>
          <w:sz w:val="28"/>
        </w:rPr>
        <w:t xml:space="preserve">en </w:t>
      </w:r>
      <w:r w:rsidR="004F60A4" w:rsidRPr="00105013">
        <w:rPr>
          <w:sz w:val="28"/>
        </w:rPr>
        <w:t>la exposición oral, bajo la premisa de que no realizar ningún tipo de intervención ni acercamiento con el equipo representante durante el lapso donde los evaluadores externos se hallen escuchando y evaluando la misma.</w:t>
      </w:r>
    </w:p>
    <w:sectPr w:rsidR="004F60A4" w:rsidRPr="00105013" w:rsidSect="00EE7AB0">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61F781" w14:textId="77777777" w:rsidR="00265621" w:rsidRDefault="00265621" w:rsidP="00061764">
      <w:pPr>
        <w:spacing w:after="0" w:line="240" w:lineRule="auto"/>
      </w:pPr>
      <w:r>
        <w:separator/>
      </w:r>
    </w:p>
  </w:endnote>
  <w:endnote w:type="continuationSeparator" w:id="0">
    <w:p w14:paraId="0D6AFF20" w14:textId="77777777" w:rsidR="00265621" w:rsidRDefault="00265621" w:rsidP="00061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691314"/>
      <w:docPartObj>
        <w:docPartGallery w:val="Page Numbers (Bottom of Page)"/>
        <w:docPartUnique/>
      </w:docPartObj>
    </w:sdtPr>
    <w:sdtEndPr/>
    <w:sdtContent>
      <w:sdt>
        <w:sdtPr>
          <w:id w:val="860082579"/>
          <w:docPartObj>
            <w:docPartGallery w:val="Page Numbers (Top of Page)"/>
            <w:docPartUnique/>
          </w:docPartObj>
        </w:sdtPr>
        <w:sdtEndPr/>
        <w:sdtContent>
          <w:p w14:paraId="5660BD63" w14:textId="77777777" w:rsidR="00265621" w:rsidRPr="004B6C06" w:rsidRDefault="00265621" w:rsidP="004B6C06">
            <w:pPr>
              <w:pStyle w:val="Piedepgina"/>
              <w:jc w:val="center"/>
            </w:pPr>
            <w:r w:rsidRPr="00122E31">
              <w:rPr>
                <w:b/>
                <w:color w:val="7F7F7F" w:themeColor="text1" w:themeTint="80"/>
              </w:rPr>
              <w:t>COBAQ 2014</w:t>
            </w:r>
            <w:r>
              <w:tab/>
            </w:r>
            <w:r>
              <w:tab/>
            </w:r>
            <w:r>
              <w:rPr>
                <w:lang w:val="es-ES"/>
              </w:rPr>
              <w:t xml:space="preserve">Página </w:t>
            </w:r>
            <w:r>
              <w:rPr>
                <w:b/>
                <w:bCs/>
                <w:sz w:val="24"/>
                <w:szCs w:val="24"/>
              </w:rPr>
              <w:fldChar w:fldCharType="begin"/>
            </w:r>
            <w:r>
              <w:rPr>
                <w:b/>
                <w:bCs/>
              </w:rPr>
              <w:instrText>PAGE</w:instrText>
            </w:r>
            <w:r>
              <w:rPr>
                <w:b/>
                <w:bCs/>
                <w:sz w:val="24"/>
                <w:szCs w:val="24"/>
              </w:rPr>
              <w:fldChar w:fldCharType="separate"/>
            </w:r>
            <w:r w:rsidR="0065777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57774">
              <w:rPr>
                <w:b/>
                <w:bCs/>
                <w:noProof/>
              </w:rPr>
              <w:t>11</w:t>
            </w:r>
            <w:r>
              <w:rPr>
                <w:b/>
                <w:bCs/>
                <w:sz w:val="24"/>
                <w:szCs w:val="24"/>
              </w:rPr>
              <w:fldChar w:fldCharType="end"/>
            </w:r>
          </w:p>
        </w:sdtContent>
      </w:sdt>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3447C5" w14:textId="77777777" w:rsidR="00265621" w:rsidRDefault="00265621" w:rsidP="00061764">
      <w:pPr>
        <w:spacing w:after="0" w:line="240" w:lineRule="auto"/>
      </w:pPr>
      <w:r>
        <w:separator/>
      </w:r>
    </w:p>
  </w:footnote>
  <w:footnote w:type="continuationSeparator" w:id="0">
    <w:p w14:paraId="7561FA52" w14:textId="77777777" w:rsidR="00265621" w:rsidRDefault="00265621" w:rsidP="0006176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F76AD" w14:textId="77777777" w:rsidR="00265621" w:rsidRPr="00122E31" w:rsidRDefault="00265621" w:rsidP="00E21688">
    <w:pPr>
      <w:pStyle w:val="Encabezado"/>
      <w:rPr>
        <w:b/>
        <w:color w:val="7F7F7F" w:themeColor="text1" w:themeTint="80"/>
      </w:rPr>
    </w:pPr>
    <w:r>
      <w:rPr>
        <w:b/>
        <w:noProof/>
        <w:color w:val="C00000"/>
        <w:sz w:val="32"/>
        <w:lang w:val="es-ES" w:eastAsia="es-ES"/>
      </w:rPr>
      <w:drawing>
        <wp:anchor distT="0" distB="0" distL="114300" distR="114300" simplePos="0" relativeHeight="251658240" behindDoc="1" locked="0" layoutInCell="1" allowOverlap="1" wp14:anchorId="3A4B3625" wp14:editId="7268F3D8">
          <wp:simplePos x="0" y="0"/>
          <wp:positionH relativeFrom="column">
            <wp:posOffset>4685665</wp:posOffset>
          </wp:positionH>
          <wp:positionV relativeFrom="paragraph">
            <wp:posOffset>-201930</wp:posOffset>
          </wp:positionV>
          <wp:extent cx="819150" cy="519430"/>
          <wp:effectExtent l="0" t="0" r="0" b="0"/>
          <wp:wrapTight wrapText="bothSides">
            <wp:wrapPolygon edited="0">
              <wp:start x="0" y="0"/>
              <wp:lineTo x="0" y="20597"/>
              <wp:lineTo x="21098" y="20597"/>
              <wp:lineTo x="21098" y="0"/>
              <wp:lineTo x="0" y="0"/>
            </wp:wrapPolygon>
          </wp:wrapTight>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os contamos en la histori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9150" cy="519430"/>
                  </a:xfrm>
                  <a:prstGeom prst="rect">
                    <a:avLst/>
                  </a:prstGeom>
                </pic:spPr>
              </pic:pic>
            </a:graphicData>
          </a:graphic>
          <wp14:sizeRelH relativeFrom="page">
            <wp14:pctWidth>0</wp14:pctWidth>
          </wp14:sizeRelH>
          <wp14:sizeRelV relativeFrom="page">
            <wp14:pctHeight>0</wp14:pctHeight>
          </wp14:sizeRelV>
        </wp:anchor>
      </w:drawing>
    </w:r>
    <w:r w:rsidRPr="00122E31">
      <w:rPr>
        <w:b/>
        <w:color w:val="7F7F7F" w:themeColor="text1" w:themeTint="80"/>
      </w:rPr>
      <w:t>TODOS CONTAMOS EN LA HISTORIA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1512"/>
    <w:multiLevelType w:val="hybridMultilevel"/>
    <w:tmpl w:val="FAC85200"/>
    <w:lvl w:ilvl="0" w:tplc="0E76090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1DF44D55"/>
    <w:multiLevelType w:val="hybridMultilevel"/>
    <w:tmpl w:val="E104D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EEB6801"/>
    <w:multiLevelType w:val="hybridMultilevel"/>
    <w:tmpl w:val="98D6F6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C6778F"/>
    <w:multiLevelType w:val="hybridMultilevel"/>
    <w:tmpl w:val="21E6FDBA"/>
    <w:lvl w:ilvl="0" w:tplc="731C67AE">
      <w:start w:val="1"/>
      <w:numFmt w:val="decimal"/>
      <w:lvlText w:val="%1."/>
      <w:lvlJc w:val="left"/>
      <w:pPr>
        <w:ind w:left="720" w:hanging="360"/>
      </w:pPr>
      <w:rPr>
        <w:b w:val="0"/>
        <w:sz w:val="28"/>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5D56305"/>
    <w:multiLevelType w:val="hybridMultilevel"/>
    <w:tmpl w:val="FEE2DE3E"/>
    <w:lvl w:ilvl="0" w:tplc="080A0017">
      <w:start w:val="1"/>
      <w:numFmt w:val="lowerLetter"/>
      <w:lvlText w:val="%1)"/>
      <w:lvlJc w:val="left"/>
      <w:pPr>
        <w:ind w:left="1428" w:hanging="360"/>
      </w:pPr>
      <w:rPr>
        <w:rFont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nsid w:val="493D739F"/>
    <w:multiLevelType w:val="hybridMultilevel"/>
    <w:tmpl w:val="A1F490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9C84EB4"/>
    <w:multiLevelType w:val="hybridMultilevel"/>
    <w:tmpl w:val="C17067DC"/>
    <w:lvl w:ilvl="0" w:tplc="080A0015">
      <w:start w:val="17"/>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C0B0110"/>
    <w:multiLevelType w:val="hybridMultilevel"/>
    <w:tmpl w:val="651ECE94"/>
    <w:lvl w:ilvl="0" w:tplc="9150511E">
      <w:start w:val="1"/>
      <w:numFmt w:val="upperLetter"/>
      <w:lvlText w:val="%1."/>
      <w:lvlJc w:val="left"/>
      <w:pPr>
        <w:ind w:left="720" w:hanging="360"/>
      </w:pPr>
      <w:rPr>
        <w:rFonts w:asciiTheme="minorHAnsi" w:eastAsiaTheme="minorHAnsi" w:hAnsiTheme="minorHAnsi"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A8C6FC1"/>
    <w:multiLevelType w:val="hybridMultilevel"/>
    <w:tmpl w:val="2E84D7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F7F56B5"/>
    <w:multiLevelType w:val="hybridMultilevel"/>
    <w:tmpl w:val="A8926C58"/>
    <w:lvl w:ilvl="0" w:tplc="D1B6EFE0">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4125071"/>
    <w:multiLevelType w:val="hybridMultilevel"/>
    <w:tmpl w:val="9CD2D108"/>
    <w:lvl w:ilvl="0" w:tplc="080A0017">
      <w:start w:val="1"/>
      <w:numFmt w:val="lowerLetter"/>
      <w:lvlText w:val="%1)"/>
      <w:lvlJc w:val="left"/>
      <w:pPr>
        <w:ind w:left="1428" w:hanging="360"/>
      </w:pPr>
      <w:rPr>
        <w:rFont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1">
    <w:nsid w:val="675B51BD"/>
    <w:multiLevelType w:val="hybridMultilevel"/>
    <w:tmpl w:val="E82EF1D6"/>
    <w:lvl w:ilvl="0" w:tplc="B60EDA3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77B6BA6"/>
    <w:multiLevelType w:val="multilevel"/>
    <w:tmpl w:val="0D90A8C0"/>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7E746A2B"/>
    <w:multiLevelType w:val="hybridMultilevel"/>
    <w:tmpl w:val="9D6A8B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FA64AE2"/>
    <w:multiLevelType w:val="hybridMultilevel"/>
    <w:tmpl w:val="78D05EB4"/>
    <w:lvl w:ilvl="0" w:tplc="ECEE2FDC">
      <w:start w:val="2"/>
      <w:numFmt w:val="bullet"/>
      <w:lvlText w:val="-"/>
      <w:lvlJc w:val="left"/>
      <w:pPr>
        <w:ind w:left="1428" w:hanging="360"/>
      </w:pPr>
      <w:rPr>
        <w:rFonts w:ascii="Calibri" w:eastAsiaTheme="minorEastAsia" w:hAnsi="Calibri" w:cstheme="minorBidi"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2"/>
  </w:num>
  <w:num w:numId="2">
    <w:abstractNumId w:val="7"/>
  </w:num>
  <w:num w:numId="3">
    <w:abstractNumId w:val="11"/>
  </w:num>
  <w:num w:numId="4">
    <w:abstractNumId w:val="8"/>
  </w:num>
  <w:num w:numId="5">
    <w:abstractNumId w:val="5"/>
  </w:num>
  <w:num w:numId="6">
    <w:abstractNumId w:val="0"/>
  </w:num>
  <w:num w:numId="7">
    <w:abstractNumId w:val="13"/>
  </w:num>
  <w:num w:numId="8">
    <w:abstractNumId w:val="3"/>
  </w:num>
  <w:num w:numId="9">
    <w:abstractNumId w:val="12"/>
  </w:num>
  <w:num w:numId="10">
    <w:abstractNumId w:val="6"/>
  </w:num>
  <w:num w:numId="11">
    <w:abstractNumId w:val="9"/>
  </w:num>
  <w:num w:numId="12">
    <w:abstractNumId w:val="1"/>
  </w:num>
  <w:num w:numId="13">
    <w:abstractNumId w:val="4"/>
  </w:num>
  <w:num w:numId="14">
    <w:abstractNumId w:val="10"/>
  </w:num>
  <w:num w:numId="15">
    <w:abstractNumId w:val="14"/>
  </w:num>
  <w:num w:numId="16">
    <w:abstractNumId w:val="5"/>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4"/>
  </w:num>
  <w:num w:numId="21">
    <w:abstractNumId w:val="1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5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2FC"/>
    <w:rsid w:val="00003B17"/>
    <w:rsid w:val="000041F6"/>
    <w:rsid w:val="0000499F"/>
    <w:rsid w:val="00006062"/>
    <w:rsid w:val="00013E07"/>
    <w:rsid w:val="00015315"/>
    <w:rsid w:val="00016354"/>
    <w:rsid w:val="00021E62"/>
    <w:rsid w:val="00033595"/>
    <w:rsid w:val="0003491E"/>
    <w:rsid w:val="00043159"/>
    <w:rsid w:val="000440B5"/>
    <w:rsid w:val="00045C5D"/>
    <w:rsid w:val="00046721"/>
    <w:rsid w:val="00054286"/>
    <w:rsid w:val="00054D32"/>
    <w:rsid w:val="00061175"/>
    <w:rsid w:val="00061764"/>
    <w:rsid w:val="00063509"/>
    <w:rsid w:val="000659C4"/>
    <w:rsid w:val="000842C3"/>
    <w:rsid w:val="000867FD"/>
    <w:rsid w:val="00090E13"/>
    <w:rsid w:val="000A0939"/>
    <w:rsid w:val="000A1A77"/>
    <w:rsid w:val="000A3BE9"/>
    <w:rsid w:val="000A6DEC"/>
    <w:rsid w:val="000B5C51"/>
    <w:rsid w:val="000C4D64"/>
    <w:rsid w:val="000D2295"/>
    <w:rsid w:val="000E5A8D"/>
    <w:rsid w:val="000E7875"/>
    <w:rsid w:val="000F49F6"/>
    <w:rsid w:val="000F67E0"/>
    <w:rsid w:val="00105013"/>
    <w:rsid w:val="001062FC"/>
    <w:rsid w:val="00122E31"/>
    <w:rsid w:val="00126F96"/>
    <w:rsid w:val="00127BEE"/>
    <w:rsid w:val="00131D4E"/>
    <w:rsid w:val="00136E61"/>
    <w:rsid w:val="00152104"/>
    <w:rsid w:val="001672C5"/>
    <w:rsid w:val="001925EA"/>
    <w:rsid w:val="001A7B90"/>
    <w:rsid w:val="001B0943"/>
    <w:rsid w:val="001B3F18"/>
    <w:rsid w:val="001B6CF4"/>
    <w:rsid w:val="001C1818"/>
    <w:rsid w:val="001C1F2B"/>
    <w:rsid w:val="001C398C"/>
    <w:rsid w:val="001C7EAE"/>
    <w:rsid w:val="001D6CD6"/>
    <w:rsid w:val="001E2966"/>
    <w:rsid w:val="001E6685"/>
    <w:rsid w:val="001F12C5"/>
    <w:rsid w:val="00200B9D"/>
    <w:rsid w:val="00200E61"/>
    <w:rsid w:val="002032BD"/>
    <w:rsid w:val="0020356F"/>
    <w:rsid w:val="00207546"/>
    <w:rsid w:val="002077DD"/>
    <w:rsid w:val="0021165B"/>
    <w:rsid w:val="00212836"/>
    <w:rsid w:val="002161F5"/>
    <w:rsid w:val="002166FA"/>
    <w:rsid w:val="0022003D"/>
    <w:rsid w:val="002312C2"/>
    <w:rsid w:val="0023532C"/>
    <w:rsid w:val="002358DD"/>
    <w:rsid w:val="0024072D"/>
    <w:rsid w:val="00242775"/>
    <w:rsid w:val="0024675B"/>
    <w:rsid w:val="00252C2D"/>
    <w:rsid w:val="00265621"/>
    <w:rsid w:val="00266EA5"/>
    <w:rsid w:val="00266FFA"/>
    <w:rsid w:val="002677F0"/>
    <w:rsid w:val="00271592"/>
    <w:rsid w:val="0027347C"/>
    <w:rsid w:val="002757F6"/>
    <w:rsid w:val="00286654"/>
    <w:rsid w:val="00294E5F"/>
    <w:rsid w:val="002B4CAE"/>
    <w:rsid w:val="002B629A"/>
    <w:rsid w:val="002C3522"/>
    <w:rsid w:val="002D489A"/>
    <w:rsid w:val="002D5A1D"/>
    <w:rsid w:val="002E0776"/>
    <w:rsid w:val="003064E8"/>
    <w:rsid w:val="00320DE9"/>
    <w:rsid w:val="00322211"/>
    <w:rsid w:val="00325501"/>
    <w:rsid w:val="003270B5"/>
    <w:rsid w:val="003377C7"/>
    <w:rsid w:val="00345D95"/>
    <w:rsid w:val="003523B9"/>
    <w:rsid w:val="00354394"/>
    <w:rsid w:val="003601D7"/>
    <w:rsid w:val="00366DB4"/>
    <w:rsid w:val="003730C8"/>
    <w:rsid w:val="00373BFA"/>
    <w:rsid w:val="0037644B"/>
    <w:rsid w:val="00381FB5"/>
    <w:rsid w:val="0038305A"/>
    <w:rsid w:val="00394762"/>
    <w:rsid w:val="00395BAC"/>
    <w:rsid w:val="00396F94"/>
    <w:rsid w:val="003A5808"/>
    <w:rsid w:val="003B643A"/>
    <w:rsid w:val="003D1973"/>
    <w:rsid w:val="003D3AC9"/>
    <w:rsid w:val="003F3A6C"/>
    <w:rsid w:val="004154B9"/>
    <w:rsid w:val="00415C21"/>
    <w:rsid w:val="00430321"/>
    <w:rsid w:val="00431120"/>
    <w:rsid w:val="00436DC6"/>
    <w:rsid w:val="00444058"/>
    <w:rsid w:val="0045202D"/>
    <w:rsid w:val="00455204"/>
    <w:rsid w:val="00467FE8"/>
    <w:rsid w:val="004703FC"/>
    <w:rsid w:val="00472F21"/>
    <w:rsid w:val="00475FB7"/>
    <w:rsid w:val="00486142"/>
    <w:rsid w:val="00492E84"/>
    <w:rsid w:val="00496E94"/>
    <w:rsid w:val="004A3652"/>
    <w:rsid w:val="004B384B"/>
    <w:rsid w:val="004B6C06"/>
    <w:rsid w:val="004C7817"/>
    <w:rsid w:val="004D52A1"/>
    <w:rsid w:val="004D75B6"/>
    <w:rsid w:val="004F122C"/>
    <w:rsid w:val="004F34AD"/>
    <w:rsid w:val="004F60A4"/>
    <w:rsid w:val="00504ECD"/>
    <w:rsid w:val="005125B3"/>
    <w:rsid w:val="00513E66"/>
    <w:rsid w:val="0051715E"/>
    <w:rsid w:val="00522AA2"/>
    <w:rsid w:val="005314C6"/>
    <w:rsid w:val="00537CF1"/>
    <w:rsid w:val="00537D7F"/>
    <w:rsid w:val="00540388"/>
    <w:rsid w:val="00540900"/>
    <w:rsid w:val="00545685"/>
    <w:rsid w:val="00550DBD"/>
    <w:rsid w:val="00554287"/>
    <w:rsid w:val="005551FC"/>
    <w:rsid w:val="005562F4"/>
    <w:rsid w:val="005641BF"/>
    <w:rsid w:val="005679F0"/>
    <w:rsid w:val="00576AF1"/>
    <w:rsid w:val="00585329"/>
    <w:rsid w:val="00587687"/>
    <w:rsid w:val="00591FA7"/>
    <w:rsid w:val="005958B8"/>
    <w:rsid w:val="00596581"/>
    <w:rsid w:val="005A21B2"/>
    <w:rsid w:val="005A341D"/>
    <w:rsid w:val="005A6936"/>
    <w:rsid w:val="005A69B5"/>
    <w:rsid w:val="005B1098"/>
    <w:rsid w:val="005B2112"/>
    <w:rsid w:val="005B36C8"/>
    <w:rsid w:val="005B4DD2"/>
    <w:rsid w:val="005B7A3F"/>
    <w:rsid w:val="005C2899"/>
    <w:rsid w:val="005C62A5"/>
    <w:rsid w:val="005D155D"/>
    <w:rsid w:val="005D2D48"/>
    <w:rsid w:val="005D3184"/>
    <w:rsid w:val="005E4FED"/>
    <w:rsid w:val="005F0AC1"/>
    <w:rsid w:val="00601DCB"/>
    <w:rsid w:val="006050B2"/>
    <w:rsid w:val="00624842"/>
    <w:rsid w:val="00624E46"/>
    <w:rsid w:val="0062710F"/>
    <w:rsid w:val="00643132"/>
    <w:rsid w:val="00643E15"/>
    <w:rsid w:val="00647968"/>
    <w:rsid w:val="00651FFF"/>
    <w:rsid w:val="00653F7A"/>
    <w:rsid w:val="0065424E"/>
    <w:rsid w:val="00657774"/>
    <w:rsid w:val="0066461E"/>
    <w:rsid w:val="00673CDB"/>
    <w:rsid w:val="00677C8D"/>
    <w:rsid w:val="0068155B"/>
    <w:rsid w:val="00687429"/>
    <w:rsid w:val="00690C1C"/>
    <w:rsid w:val="00691430"/>
    <w:rsid w:val="006B421C"/>
    <w:rsid w:val="006B5E1F"/>
    <w:rsid w:val="006B7A64"/>
    <w:rsid w:val="006B7C59"/>
    <w:rsid w:val="006B7F14"/>
    <w:rsid w:val="006C09CF"/>
    <w:rsid w:val="006C0FD0"/>
    <w:rsid w:val="006E3F49"/>
    <w:rsid w:val="006E4831"/>
    <w:rsid w:val="00715DCE"/>
    <w:rsid w:val="007301FC"/>
    <w:rsid w:val="00732DE9"/>
    <w:rsid w:val="00737BB2"/>
    <w:rsid w:val="007439BE"/>
    <w:rsid w:val="00751C5A"/>
    <w:rsid w:val="00756FFC"/>
    <w:rsid w:val="00757CC2"/>
    <w:rsid w:val="00760495"/>
    <w:rsid w:val="007616EE"/>
    <w:rsid w:val="00761984"/>
    <w:rsid w:val="007745CD"/>
    <w:rsid w:val="00775AEE"/>
    <w:rsid w:val="007827C9"/>
    <w:rsid w:val="00791CBD"/>
    <w:rsid w:val="007A02CA"/>
    <w:rsid w:val="007B3E96"/>
    <w:rsid w:val="007B71F1"/>
    <w:rsid w:val="007C2486"/>
    <w:rsid w:val="007C4CAD"/>
    <w:rsid w:val="007D69DB"/>
    <w:rsid w:val="007E3123"/>
    <w:rsid w:val="007F102D"/>
    <w:rsid w:val="007F4B60"/>
    <w:rsid w:val="007F5AD5"/>
    <w:rsid w:val="00805005"/>
    <w:rsid w:val="008121D7"/>
    <w:rsid w:val="008142BD"/>
    <w:rsid w:val="00822A21"/>
    <w:rsid w:val="00825F80"/>
    <w:rsid w:val="008442D1"/>
    <w:rsid w:val="00845FA3"/>
    <w:rsid w:val="008618A9"/>
    <w:rsid w:val="00864292"/>
    <w:rsid w:val="00871592"/>
    <w:rsid w:val="008A21EC"/>
    <w:rsid w:val="008A4836"/>
    <w:rsid w:val="008B5AA6"/>
    <w:rsid w:val="008C542C"/>
    <w:rsid w:val="008C564D"/>
    <w:rsid w:val="008D58FC"/>
    <w:rsid w:val="008D6EF4"/>
    <w:rsid w:val="008F0C26"/>
    <w:rsid w:val="00902283"/>
    <w:rsid w:val="00903242"/>
    <w:rsid w:val="0090383F"/>
    <w:rsid w:val="009104AC"/>
    <w:rsid w:val="00914950"/>
    <w:rsid w:val="00914DB4"/>
    <w:rsid w:val="009214BA"/>
    <w:rsid w:val="00927E91"/>
    <w:rsid w:val="00931AB0"/>
    <w:rsid w:val="00931C22"/>
    <w:rsid w:val="00934D8E"/>
    <w:rsid w:val="00937125"/>
    <w:rsid w:val="009371D6"/>
    <w:rsid w:val="009616DE"/>
    <w:rsid w:val="00962F4B"/>
    <w:rsid w:val="00966F74"/>
    <w:rsid w:val="009700D6"/>
    <w:rsid w:val="00973619"/>
    <w:rsid w:val="00975F49"/>
    <w:rsid w:val="00982DBE"/>
    <w:rsid w:val="00984B71"/>
    <w:rsid w:val="00987F37"/>
    <w:rsid w:val="00992B34"/>
    <w:rsid w:val="009A0869"/>
    <w:rsid w:val="009B05B3"/>
    <w:rsid w:val="009B20DE"/>
    <w:rsid w:val="009B689D"/>
    <w:rsid w:val="009C4A42"/>
    <w:rsid w:val="009D046E"/>
    <w:rsid w:val="009D1056"/>
    <w:rsid w:val="009D1FAA"/>
    <w:rsid w:val="009E101F"/>
    <w:rsid w:val="00A269AF"/>
    <w:rsid w:val="00A31605"/>
    <w:rsid w:val="00A56A6F"/>
    <w:rsid w:val="00A57D9F"/>
    <w:rsid w:val="00A6040C"/>
    <w:rsid w:val="00A64786"/>
    <w:rsid w:val="00A71A37"/>
    <w:rsid w:val="00A740C6"/>
    <w:rsid w:val="00A80C6F"/>
    <w:rsid w:val="00A841A6"/>
    <w:rsid w:val="00A951D2"/>
    <w:rsid w:val="00A96EB2"/>
    <w:rsid w:val="00AC7330"/>
    <w:rsid w:val="00AD10AC"/>
    <w:rsid w:val="00AF0F16"/>
    <w:rsid w:val="00AF7236"/>
    <w:rsid w:val="00B0673A"/>
    <w:rsid w:val="00B34D2C"/>
    <w:rsid w:val="00B52891"/>
    <w:rsid w:val="00B55DB8"/>
    <w:rsid w:val="00B618B1"/>
    <w:rsid w:val="00B63570"/>
    <w:rsid w:val="00B82355"/>
    <w:rsid w:val="00B82C39"/>
    <w:rsid w:val="00B8582B"/>
    <w:rsid w:val="00B868F7"/>
    <w:rsid w:val="00B9347E"/>
    <w:rsid w:val="00BA4195"/>
    <w:rsid w:val="00BA6D45"/>
    <w:rsid w:val="00BA6F20"/>
    <w:rsid w:val="00BB0C5D"/>
    <w:rsid w:val="00BB1BFA"/>
    <w:rsid w:val="00BC55EF"/>
    <w:rsid w:val="00BE32CF"/>
    <w:rsid w:val="00BE3E25"/>
    <w:rsid w:val="00BE5D3D"/>
    <w:rsid w:val="00BF24C0"/>
    <w:rsid w:val="00BF2F5D"/>
    <w:rsid w:val="00C13B16"/>
    <w:rsid w:val="00C142F7"/>
    <w:rsid w:val="00C22D8A"/>
    <w:rsid w:val="00C36050"/>
    <w:rsid w:val="00C37B72"/>
    <w:rsid w:val="00C47E72"/>
    <w:rsid w:val="00C50583"/>
    <w:rsid w:val="00C66B6B"/>
    <w:rsid w:val="00C70C0B"/>
    <w:rsid w:val="00C746CB"/>
    <w:rsid w:val="00C7528A"/>
    <w:rsid w:val="00C84537"/>
    <w:rsid w:val="00C935FC"/>
    <w:rsid w:val="00C95272"/>
    <w:rsid w:val="00CA43C6"/>
    <w:rsid w:val="00CB191F"/>
    <w:rsid w:val="00CB6FDC"/>
    <w:rsid w:val="00CB723E"/>
    <w:rsid w:val="00CC1A76"/>
    <w:rsid w:val="00CC2BBD"/>
    <w:rsid w:val="00CC73B4"/>
    <w:rsid w:val="00CD5408"/>
    <w:rsid w:val="00CD57B4"/>
    <w:rsid w:val="00CD72AC"/>
    <w:rsid w:val="00CF2730"/>
    <w:rsid w:val="00CF4B18"/>
    <w:rsid w:val="00D01B7F"/>
    <w:rsid w:val="00D07A6A"/>
    <w:rsid w:val="00D1488F"/>
    <w:rsid w:val="00D20613"/>
    <w:rsid w:val="00D21C9F"/>
    <w:rsid w:val="00D22842"/>
    <w:rsid w:val="00D306C5"/>
    <w:rsid w:val="00D32320"/>
    <w:rsid w:val="00D36597"/>
    <w:rsid w:val="00D43B19"/>
    <w:rsid w:val="00D44678"/>
    <w:rsid w:val="00D50E4D"/>
    <w:rsid w:val="00D67246"/>
    <w:rsid w:val="00D67B43"/>
    <w:rsid w:val="00D71791"/>
    <w:rsid w:val="00D73D1F"/>
    <w:rsid w:val="00D85FD9"/>
    <w:rsid w:val="00D879EA"/>
    <w:rsid w:val="00D92E72"/>
    <w:rsid w:val="00D932C1"/>
    <w:rsid w:val="00D945AD"/>
    <w:rsid w:val="00DA18E5"/>
    <w:rsid w:val="00DC65A4"/>
    <w:rsid w:val="00DD1FC8"/>
    <w:rsid w:val="00DE2F1D"/>
    <w:rsid w:val="00DE48C8"/>
    <w:rsid w:val="00DF09A4"/>
    <w:rsid w:val="00DF3DF9"/>
    <w:rsid w:val="00E02D06"/>
    <w:rsid w:val="00E03992"/>
    <w:rsid w:val="00E04491"/>
    <w:rsid w:val="00E04F64"/>
    <w:rsid w:val="00E05CAC"/>
    <w:rsid w:val="00E05F00"/>
    <w:rsid w:val="00E06C05"/>
    <w:rsid w:val="00E10560"/>
    <w:rsid w:val="00E1333D"/>
    <w:rsid w:val="00E213D0"/>
    <w:rsid w:val="00E21688"/>
    <w:rsid w:val="00E35DDA"/>
    <w:rsid w:val="00E36332"/>
    <w:rsid w:val="00E43ED1"/>
    <w:rsid w:val="00E5766F"/>
    <w:rsid w:val="00E66FDC"/>
    <w:rsid w:val="00E703E7"/>
    <w:rsid w:val="00E74CD9"/>
    <w:rsid w:val="00E76EC5"/>
    <w:rsid w:val="00E85E8B"/>
    <w:rsid w:val="00EA13CD"/>
    <w:rsid w:val="00EA6F3B"/>
    <w:rsid w:val="00EC4F1F"/>
    <w:rsid w:val="00EC676F"/>
    <w:rsid w:val="00ED15DE"/>
    <w:rsid w:val="00EE46FF"/>
    <w:rsid w:val="00EE701C"/>
    <w:rsid w:val="00EE7AB0"/>
    <w:rsid w:val="00EE7AFA"/>
    <w:rsid w:val="00EE7BF9"/>
    <w:rsid w:val="00EF1219"/>
    <w:rsid w:val="00EF235C"/>
    <w:rsid w:val="00F10906"/>
    <w:rsid w:val="00F159E6"/>
    <w:rsid w:val="00F165EE"/>
    <w:rsid w:val="00F22DC0"/>
    <w:rsid w:val="00F23FBA"/>
    <w:rsid w:val="00F31871"/>
    <w:rsid w:val="00F348EF"/>
    <w:rsid w:val="00F35112"/>
    <w:rsid w:val="00F4135E"/>
    <w:rsid w:val="00F439DA"/>
    <w:rsid w:val="00F513F6"/>
    <w:rsid w:val="00F51E3F"/>
    <w:rsid w:val="00F71587"/>
    <w:rsid w:val="00F717FA"/>
    <w:rsid w:val="00F724D3"/>
    <w:rsid w:val="00F72C7B"/>
    <w:rsid w:val="00F740DD"/>
    <w:rsid w:val="00F76381"/>
    <w:rsid w:val="00F803B5"/>
    <w:rsid w:val="00F87E2B"/>
    <w:rsid w:val="00F902D8"/>
    <w:rsid w:val="00FA0C7E"/>
    <w:rsid w:val="00FA4DF7"/>
    <w:rsid w:val="00FB5C8F"/>
    <w:rsid w:val="00FC1574"/>
    <w:rsid w:val="00FC241E"/>
    <w:rsid w:val="00FD173F"/>
    <w:rsid w:val="00FE62C3"/>
    <w:rsid w:val="00FF4855"/>
    <w:rsid w:val="00FF5E6D"/>
    <w:rsid w:val="00FF77E8"/>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FC31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D2D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2D48"/>
    <w:rPr>
      <w:rFonts w:ascii="Tahoma" w:hAnsi="Tahoma" w:cs="Tahoma"/>
      <w:sz w:val="16"/>
      <w:szCs w:val="16"/>
    </w:rPr>
  </w:style>
  <w:style w:type="table" w:styleId="Tablaconcuadrcula">
    <w:name w:val="Table Grid"/>
    <w:basedOn w:val="Tablanormal"/>
    <w:uiPriority w:val="59"/>
    <w:rsid w:val="00E66F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66FDC"/>
    <w:pPr>
      <w:ind w:left="720"/>
      <w:contextualSpacing/>
    </w:pPr>
  </w:style>
  <w:style w:type="paragraph" w:styleId="Encabezado">
    <w:name w:val="header"/>
    <w:basedOn w:val="Normal"/>
    <w:link w:val="EncabezadoCar"/>
    <w:uiPriority w:val="99"/>
    <w:unhideWhenUsed/>
    <w:rsid w:val="000617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1764"/>
  </w:style>
  <w:style w:type="paragraph" w:styleId="Piedepgina">
    <w:name w:val="footer"/>
    <w:basedOn w:val="Normal"/>
    <w:link w:val="PiedepginaCar"/>
    <w:uiPriority w:val="99"/>
    <w:unhideWhenUsed/>
    <w:rsid w:val="000617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1764"/>
  </w:style>
  <w:style w:type="character" w:styleId="Nmerodepgina">
    <w:name w:val="page number"/>
    <w:basedOn w:val="Fuentedeprrafopredeter"/>
    <w:uiPriority w:val="99"/>
    <w:unhideWhenUsed/>
    <w:rsid w:val="00061764"/>
  </w:style>
  <w:style w:type="character" w:styleId="Refdecomentario">
    <w:name w:val="annotation reference"/>
    <w:basedOn w:val="Fuentedeprrafopredeter"/>
    <w:uiPriority w:val="99"/>
    <w:semiHidden/>
    <w:unhideWhenUsed/>
    <w:rsid w:val="00E04F64"/>
    <w:rPr>
      <w:sz w:val="16"/>
      <w:szCs w:val="16"/>
    </w:rPr>
  </w:style>
  <w:style w:type="paragraph" w:styleId="Textocomentario">
    <w:name w:val="annotation text"/>
    <w:basedOn w:val="Normal"/>
    <w:link w:val="TextocomentarioCar"/>
    <w:uiPriority w:val="99"/>
    <w:semiHidden/>
    <w:unhideWhenUsed/>
    <w:rsid w:val="00E04F6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04F64"/>
    <w:rPr>
      <w:sz w:val="20"/>
      <w:szCs w:val="20"/>
    </w:rPr>
  </w:style>
  <w:style w:type="paragraph" w:styleId="Asuntodelcomentario">
    <w:name w:val="annotation subject"/>
    <w:basedOn w:val="Textocomentario"/>
    <w:next w:val="Textocomentario"/>
    <w:link w:val="AsuntodelcomentarioCar"/>
    <w:uiPriority w:val="99"/>
    <w:semiHidden/>
    <w:unhideWhenUsed/>
    <w:rsid w:val="00E04F64"/>
    <w:rPr>
      <w:b/>
      <w:bCs/>
    </w:rPr>
  </w:style>
  <w:style w:type="character" w:customStyle="1" w:styleId="AsuntodelcomentarioCar">
    <w:name w:val="Asunto del comentario Car"/>
    <w:basedOn w:val="TextocomentarioCar"/>
    <w:link w:val="Asuntodelcomentario"/>
    <w:uiPriority w:val="99"/>
    <w:semiHidden/>
    <w:rsid w:val="00E04F64"/>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D2D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2D48"/>
    <w:rPr>
      <w:rFonts w:ascii="Tahoma" w:hAnsi="Tahoma" w:cs="Tahoma"/>
      <w:sz w:val="16"/>
      <w:szCs w:val="16"/>
    </w:rPr>
  </w:style>
  <w:style w:type="table" w:styleId="Tablaconcuadrcula">
    <w:name w:val="Table Grid"/>
    <w:basedOn w:val="Tablanormal"/>
    <w:uiPriority w:val="59"/>
    <w:rsid w:val="00E66F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66FDC"/>
    <w:pPr>
      <w:ind w:left="720"/>
      <w:contextualSpacing/>
    </w:pPr>
  </w:style>
  <w:style w:type="paragraph" w:styleId="Encabezado">
    <w:name w:val="header"/>
    <w:basedOn w:val="Normal"/>
    <w:link w:val="EncabezadoCar"/>
    <w:uiPriority w:val="99"/>
    <w:unhideWhenUsed/>
    <w:rsid w:val="000617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1764"/>
  </w:style>
  <w:style w:type="paragraph" w:styleId="Piedepgina">
    <w:name w:val="footer"/>
    <w:basedOn w:val="Normal"/>
    <w:link w:val="PiedepginaCar"/>
    <w:uiPriority w:val="99"/>
    <w:unhideWhenUsed/>
    <w:rsid w:val="000617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1764"/>
  </w:style>
  <w:style w:type="character" w:styleId="Nmerodepgina">
    <w:name w:val="page number"/>
    <w:basedOn w:val="Fuentedeprrafopredeter"/>
    <w:uiPriority w:val="99"/>
    <w:unhideWhenUsed/>
    <w:rsid w:val="00061764"/>
  </w:style>
  <w:style w:type="character" w:styleId="Refdecomentario">
    <w:name w:val="annotation reference"/>
    <w:basedOn w:val="Fuentedeprrafopredeter"/>
    <w:uiPriority w:val="99"/>
    <w:semiHidden/>
    <w:unhideWhenUsed/>
    <w:rsid w:val="00E04F64"/>
    <w:rPr>
      <w:sz w:val="16"/>
      <w:szCs w:val="16"/>
    </w:rPr>
  </w:style>
  <w:style w:type="paragraph" w:styleId="Textocomentario">
    <w:name w:val="annotation text"/>
    <w:basedOn w:val="Normal"/>
    <w:link w:val="TextocomentarioCar"/>
    <w:uiPriority w:val="99"/>
    <w:semiHidden/>
    <w:unhideWhenUsed/>
    <w:rsid w:val="00E04F6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04F64"/>
    <w:rPr>
      <w:sz w:val="20"/>
      <w:szCs w:val="20"/>
    </w:rPr>
  </w:style>
  <w:style w:type="paragraph" w:styleId="Asuntodelcomentario">
    <w:name w:val="annotation subject"/>
    <w:basedOn w:val="Textocomentario"/>
    <w:next w:val="Textocomentario"/>
    <w:link w:val="AsuntodelcomentarioCar"/>
    <w:uiPriority w:val="99"/>
    <w:semiHidden/>
    <w:unhideWhenUsed/>
    <w:rsid w:val="00E04F64"/>
    <w:rPr>
      <w:b/>
      <w:bCs/>
    </w:rPr>
  </w:style>
  <w:style w:type="character" w:customStyle="1" w:styleId="AsuntodelcomentarioCar">
    <w:name w:val="Asunto del comentario Car"/>
    <w:basedOn w:val="TextocomentarioCar"/>
    <w:link w:val="Asuntodelcomentario"/>
    <w:uiPriority w:val="99"/>
    <w:semiHidden/>
    <w:rsid w:val="00E04F6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799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56DB1-2AE5-E54B-BD4A-C45D86F01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2644</Words>
  <Characters>14543</Characters>
  <Application>Microsoft Macintosh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Quintanar Ballesteros</dc:creator>
  <cp:lastModifiedBy>Carlos Gerardo Iglesias Zamora</cp:lastModifiedBy>
  <cp:revision>2</cp:revision>
  <cp:lastPrinted>2014-10-09T19:21:00Z</cp:lastPrinted>
  <dcterms:created xsi:type="dcterms:W3CDTF">2014-10-09T19:48:00Z</dcterms:created>
  <dcterms:modified xsi:type="dcterms:W3CDTF">2014-10-09T19:48:00Z</dcterms:modified>
</cp:coreProperties>
</file>